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7C" w:rsidRPr="00B5068C" w:rsidRDefault="00DD5E31" w:rsidP="00E86B33">
      <w:pPr>
        <w:contextualSpacing/>
        <w:jc w:val="center"/>
        <w:rPr>
          <w:rFonts w:ascii="Arial" w:hAnsi="Arial" w:cs="Arial"/>
          <w:b/>
          <w:sz w:val="32"/>
          <w:szCs w:val="32"/>
          <w:shd w:val="clear" w:color="auto" w:fill="FFFFFF"/>
        </w:rPr>
      </w:pPr>
      <w:r>
        <w:rPr>
          <w:rFonts w:ascii="Arial" w:hAnsi="Arial" w:cs="Arial"/>
          <w:b/>
          <w:sz w:val="32"/>
          <w:szCs w:val="32"/>
          <w:shd w:val="clear" w:color="auto" w:fill="FFFFFF"/>
        </w:rPr>
        <w:t>Judicial</w:t>
      </w:r>
      <w:r w:rsidR="00DC527C" w:rsidRPr="00B5068C">
        <w:rPr>
          <w:rFonts w:ascii="Arial" w:hAnsi="Arial" w:cs="Arial"/>
          <w:b/>
          <w:sz w:val="32"/>
          <w:szCs w:val="32"/>
          <w:shd w:val="clear" w:color="auto" w:fill="FFFFFF"/>
        </w:rPr>
        <w:t xml:space="preserve"> Externship</w:t>
      </w:r>
    </w:p>
    <w:p w:rsidR="00E86B33" w:rsidRPr="00B5068C" w:rsidRDefault="00E86B33" w:rsidP="00E86B33">
      <w:pPr>
        <w:contextualSpacing/>
        <w:jc w:val="center"/>
        <w:rPr>
          <w:rFonts w:ascii="Arial" w:hAnsi="Arial" w:cs="Arial"/>
          <w:b/>
          <w:sz w:val="32"/>
          <w:szCs w:val="32"/>
          <w:shd w:val="clear" w:color="auto" w:fill="FFFFFF"/>
        </w:rPr>
      </w:pPr>
      <w:r w:rsidRPr="00B5068C">
        <w:rPr>
          <w:rFonts w:ascii="Arial" w:hAnsi="Arial" w:cs="Arial"/>
          <w:b/>
          <w:sz w:val="32"/>
          <w:szCs w:val="32"/>
          <w:shd w:val="clear" w:color="auto" w:fill="FFFFFF"/>
        </w:rPr>
        <w:t>Placement Sites</w:t>
      </w:r>
    </w:p>
    <w:p w:rsidR="00DC527C" w:rsidRPr="00B5068C" w:rsidRDefault="00DC527C" w:rsidP="00E86B33">
      <w:pPr>
        <w:contextualSpacing/>
        <w:jc w:val="center"/>
        <w:rPr>
          <w:rFonts w:ascii="Arial" w:hAnsi="Arial" w:cs="Arial"/>
          <w:b/>
          <w:sz w:val="20"/>
          <w:szCs w:val="20"/>
          <w:shd w:val="clear" w:color="auto" w:fill="FFFFFF"/>
        </w:rPr>
      </w:pPr>
    </w:p>
    <w:p w:rsidR="001A78B0" w:rsidRPr="00B5068C" w:rsidRDefault="001A78B0" w:rsidP="00E86B33">
      <w:pPr>
        <w:contextualSpacing/>
        <w:jc w:val="center"/>
        <w:rPr>
          <w:rFonts w:ascii="Arial" w:hAnsi="Arial" w:cs="Arial"/>
          <w:b/>
          <w:sz w:val="28"/>
          <w:szCs w:val="28"/>
          <w:shd w:val="clear" w:color="auto" w:fill="FFFFFF"/>
        </w:rPr>
      </w:pPr>
      <w:r w:rsidRPr="00B5068C">
        <w:rPr>
          <w:rFonts w:ascii="Arial" w:hAnsi="Arial" w:cs="Arial"/>
          <w:b/>
          <w:sz w:val="28"/>
          <w:szCs w:val="28"/>
          <w:shd w:val="clear" w:color="auto" w:fill="FFFFFF"/>
        </w:rPr>
        <w:t>Overview</w:t>
      </w:r>
    </w:p>
    <w:p w:rsidR="0028119C" w:rsidRPr="00B3512B" w:rsidRDefault="0028119C" w:rsidP="00E86B33">
      <w:pPr>
        <w:contextualSpacing/>
        <w:jc w:val="center"/>
        <w:rPr>
          <w:rFonts w:ascii="Arial" w:hAnsi="Arial" w:cs="Arial"/>
          <w:b/>
          <w:sz w:val="16"/>
          <w:szCs w:val="16"/>
          <w:shd w:val="clear" w:color="auto" w:fill="FFFFFF"/>
        </w:rPr>
      </w:pPr>
    </w:p>
    <w:p w:rsidR="00DC527C" w:rsidRPr="00B5068C" w:rsidRDefault="00B240A9" w:rsidP="00E86B33">
      <w:pPr>
        <w:contextualSpacing/>
        <w:rPr>
          <w:rFonts w:ascii="Arial" w:hAnsi="Arial" w:cs="Arial"/>
          <w:sz w:val="24"/>
          <w:szCs w:val="24"/>
        </w:rPr>
      </w:pPr>
      <w:r>
        <w:rPr>
          <w:rFonts w:ascii="Arial" w:hAnsi="Arial" w:cs="Arial"/>
          <w:sz w:val="24"/>
          <w:szCs w:val="24"/>
        </w:rPr>
        <w:t xml:space="preserve">Students may extern in any </w:t>
      </w:r>
      <w:r w:rsidR="0098628E" w:rsidRPr="00B5068C">
        <w:rPr>
          <w:rFonts w:ascii="Arial" w:hAnsi="Arial" w:cs="Arial"/>
          <w:sz w:val="24"/>
          <w:szCs w:val="24"/>
        </w:rPr>
        <w:t xml:space="preserve">judicial chambers where they will be engaged in substantive legal work under the direct supervisor of an attorney or judge. </w:t>
      </w:r>
    </w:p>
    <w:p w:rsidR="0098628E" w:rsidRPr="00B5068C" w:rsidRDefault="0098628E" w:rsidP="00E86B33">
      <w:pPr>
        <w:contextualSpacing/>
        <w:rPr>
          <w:rFonts w:ascii="Arial" w:hAnsi="Arial" w:cs="Arial"/>
          <w:sz w:val="24"/>
          <w:szCs w:val="24"/>
        </w:rPr>
      </w:pPr>
    </w:p>
    <w:p w:rsidR="001A78B0" w:rsidRPr="00B5068C" w:rsidRDefault="0098628E" w:rsidP="00E86B33">
      <w:pPr>
        <w:contextualSpacing/>
        <w:rPr>
          <w:rFonts w:ascii="Arial" w:hAnsi="Arial" w:cs="Arial"/>
          <w:sz w:val="24"/>
          <w:szCs w:val="24"/>
        </w:rPr>
      </w:pPr>
      <w:r w:rsidRPr="00B5068C">
        <w:rPr>
          <w:rFonts w:ascii="Arial" w:hAnsi="Arial" w:cs="Arial"/>
          <w:sz w:val="24"/>
          <w:szCs w:val="24"/>
        </w:rPr>
        <w:t>The organizations listed below have previously hosted NDLS externs.  Students are free to be proactive and identify other entities.</w:t>
      </w:r>
      <w:r w:rsidR="00D826A6" w:rsidRPr="00B5068C">
        <w:rPr>
          <w:rFonts w:ascii="Arial" w:hAnsi="Arial" w:cs="Arial"/>
          <w:sz w:val="24"/>
          <w:szCs w:val="24"/>
        </w:rPr>
        <w:t xml:space="preserve">  </w:t>
      </w:r>
      <w:r w:rsidRPr="00B5068C">
        <w:rPr>
          <w:rFonts w:ascii="Arial" w:hAnsi="Arial" w:cs="Arial"/>
          <w:sz w:val="24"/>
          <w:szCs w:val="24"/>
        </w:rPr>
        <w:t>All placements must be approved by the instructor and must be finalized before a student may enroll in the course.</w:t>
      </w:r>
    </w:p>
    <w:p w:rsidR="0098628E" w:rsidRPr="00B5068C" w:rsidRDefault="0098628E" w:rsidP="00E86B33">
      <w:pPr>
        <w:contextualSpacing/>
        <w:rPr>
          <w:rFonts w:ascii="Arial" w:hAnsi="Arial" w:cs="Arial"/>
          <w:sz w:val="24"/>
          <w:szCs w:val="24"/>
        </w:rPr>
      </w:pPr>
    </w:p>
    <w:p w:rsidR="0098628E" w:rsidRPr="00B3512B" w:rsidRDefault="00456759" w:rsidP="00E86B33">
      <w:pPr>
        <w:contextualSpacing/>
        <w:rPr>
          <w:rFonts w:ascii="Arial" w:hAnsi="Arial" w:cs="Arial"/>
          <w:sz w:val="24"/>
          <w:szCs w:val="24"/>
        </w:rPr>
      </w:pPr>
      <w:r>
        <w:rPr>
          <w:rFonts w:ascii="Arial" w:hAnsi="Arial" w:cs="Arial"/>
          <w:sz w:val="24"/>
          <w:szCs w:val="24"/>
        </w:rPr>
        <w:t xml:space="preserve">The </w:t>
      </w:r>
      <w:r w:rsidR="0098628E" w:rsidRPr="00B5068C">
        <w:rPr>
          <w:rFonts w:ascii="Arial" w:hAnsi="Arial" w:cs="Arial"/>
          <w:sz w:val="24"/>
          <w:szCs w:val="24"/>
        </w:rPr>
        <w:t xml:space="preserve">Application </w:t>
      </w:r>
      <w:r>
        <w:rPr>
          <w:rFonts w:ascii="Arial" w:hAnsi="Arial" w:cs="Arial"/>
          <w:sz w:val="24"/>
          <w:szCs w:val="24"/>
        </w:rPr>
        <w:t xml:space="preserve">Process </w:t>
      </w:r>
      <w:r w:rsidR="0098628E" w:rsidRPr="00B5068C">
        <w:rPr>
          <w:rFonts w:ascii="Arial" w:hAnsi="Arial" w:cs="Arial"/>
          <w:sz w:val="24"/>
          <w:szCs w:val="24"/>
        </w:rPr>
        <w:t>is pos</w:t>
      </w:r>
      <w:r>
        <w:rPr>
          <w:rFonts w:ascii="Arial" w:hAnsi="Arial" w:cs="Arial"/>
          <w:sz w:val="24"/>
          <w:szCs w:val="24"/>
        </w:rPr>
        <w:t>ted on</w:t>
      </w:r>
      <w:r w:rsidR="00095F24" w:rsidRPr="00B5068C">
        <w:rPr>
          <w:rFonts w:ascii="Arial" w:hAnsi="Arial" w:cs="Arial"/>
          <w:sz w:val="24"/>
          <w:szCs w:val="24"/>
        </w:rPr>
        <w:t xml:space="preserve"> the </w:t>
      </w:r>
      <w:r w:rsidR="00B240A9">
        <w:rPr>
          <w:rFonts w:ascii="Arial" w:hAnsi="Arial" w:cs="Arial"/>
          <w:sz w:val="24"/>
          <w:szCs w:val="24"/>
        </w:rPr>
        <w:t>Judicial Externship</w:t>
      </w:r>
      <w:r>
        <w:rPr>
          <w:rFonts w:ascii="Arial" w:hAnsi="Arial" w:cs="Arial"/>
          <w:sz w:val="24"/>
          <w:szCs w:val="24"/>
        </w:rPr>
        <w:t xml:space="preserve"> web page</w:t>
      </w:r>
      <w:r w:rsidR="00B3512B" w:rsidRPr="00B3512B">
        <w:rPr>
          <w:rStyle w:val="Hyperlink"/>
          <w:rFonts w:ascii="Arial" w:hAnsi="Arial" w:cs="Arial"/>
          <w:color w:val="auto"/>
          <w:sz w:val="24"/>
          <w:szCs w:val="24"/>
          <w:u w:val="none"/>
          <w:shd w:val="clear" w:color="auto" w:fill="FFFFFF"/>
        </w:rPr>
        <w:t>.  Note</w:t>
      </w:r>
      <w:r w:rsidR="00B3512B">
        <w:rPr>
          <w:rStyle w:val="Hyperlink"/>
          <w:rFonts w:ascii="Arial" w:hAnsi="Arial" w:cs="Arial"/>
          <w:color w:val="auto"/>
          <w:sz w:val="24"/>
          <w:szCs w:val="24"/>
          <w:u w:val="none"/>
          <w:shd w:val="clear" w:color="auto" w:fill="FFFFFF"/>
        </w:rPr>
        <w:t xml:space="preserve"> that some sites have application deadlines that are earlier or later than </w:t>
      </w:r>
      <w:r w:rsidR="008759D5">
        <w:rPr>
          <w:rStyle w:val="Hyperlink"/>
          <w:rFonts w:ascii="Arial" w:hAnsi="Arial" w:cs="Arial"/>
          <w:color w:val="auto"/>
          <w:sz w:val="24"/>
          <w:szCs w:val="24"/>
          <w:u w:val="none"/>
          <w:shd w:val="clear" w:color="auto" w:fill="FFFFFF"/>
        </w:rPr>
        <w:t xml:space="preserve">the </w:t>
      </w:r>
      <w:r w:rsidR="00B3512B">
        <w:rPr>
          <w:rStyle w:val="Hyperlink"/>
          <w:rFonts w:ascii="Arial" w:hAnsi="Arial" w:cs="Arial"/>
          <w:color w:val="auto"/>
          <w:sz w:val="24"/>
          <w:szCs w:val="24"/>
          <w:u w:val="none"/>
          <w:shd w:val="clear" w:color="auto" w:fill="FFFFFF"/>
        </w:rPr>
        <w:t>NDLS</w:t>
      </w:r>
      <w:r w:rsidR="008759D5">
        <w:rPr>
          <w:rStyle w:val="Hyperlink"/>
          <w:rFonts w:ascii="Arial" w:hAnsi="Arial" w:cs="Arial"/>
          <w:color w:val="auto"/>
          <w:sz w:val="24"/>
          <w:szCs w:val="24"/>
          <w:u w:val="none"/>
          <w:shd w:val="clear" w:color="auto" w:fill="FFFFFF"/>
        </w:rPr>
        <w:t xml:space="preserve"> externship program</w:t>
      </w:r>
      <w:r w:rsidR="00B3512B">
        <w:rPr>
          <w:rStyle w:val="Hyperlink"/>
          <w:rFonts w:ascii="Arial" w:hAnsi="Arial" w:cs="Arial"/>
          <w:color w:val="auto"/>
          <w:sz w:val="24"/>
          <w:szCs w:val="24"/>
          <w:u w:val="none"/>
          <w:shd w:val="clear" w:color="auto" w:fill="FFFFFF"/>
        </w:rPr>
        <w:t>; see write-ups for details.</w:t>
      </w:r>
    </w:p>
    <w:p w:rsidR="0098628E" w:rsidRPr="00B5068C" w:rsidRDefault="0098628E" w:rsidP="00E86B33">
      <w:pPr>
        <w:contextualSpacing/>
        <w:jc w:val="center"/>
        <w:rPr>
          <w:rFonts w:ascii="Arial" w:hAnsi="Arial" w:cs="Arial"/>
          <w:b/>
          <w:sz w:val="28"/>
          <w:szCs w:val="28"/>
        </w:rPr>
      </w:pPr>
    </w:p>
    <w:p w:rsidR="0098628E" w:rsidRPr="00B5068C" w:rsidRDefault="0098628E" w:rsidP="00E86B33">
      <w:pPr>
        <w:contextualSpacing/>
        <w:rPr>
          <w:rFonts w:ascii="Arial" w:hAnsi="Arial" w:cs="Arial"/>
          <w:sz w:val="24"/>
          <w:szCs w:val="24"/>
          <w:shd w:val="clear" w:color="auto" w:fill="FFFFFF"/>
        </w:rPr>
      </w:pPr>
      <w:r w:rsidRPr="00B5068C">
        <w:rPr>
          <w:rFonts w:ascii="Arial" w:hAnsi="Arial" w:cs="Arial"/>
          <w:sz w:val="24"/>
          <w:szCs w:val="24"/>
          <w:shd w:val="clear" w:color="auto" w:fill="FFFFFF"/>
        </w:rPr>
        <w:t>Questions</w:t>
      </w:r>
      <w:r w:rsidR="00D826A6" w:rsidRPr="00B5068C">
        <w:rPr>
          <w:rFonts w:ascii="Arial" w:hAnsi="Arial" w:cs="Arial"/>
          <w:sz w:val="24"/>
          <w:szCs w:val="24"/>
          <w:shd w:val="clear" w:color="auto" w:fill="FFFFFF"/>
        </w:rPr>
        <w:t xml:space="preserve">:  </w:t>
      </w:r>
      <w:r w:rsidR="00DD5E31">
        <w:rPr>
          <w:rFonts w:ascii="Arial" w:hAnsi="Arial" w:cs="Arial"/>
          <w:sz w:val="24"/>
          <w:szCs w:val="24"/>
          <w:shd w:val="clear" w:color="auto" w:fill="FFFFFF"/>
        </w:rPr>
        <w:t>Office</w:t>
      </w:r>
      <w:r w:rsidRPr="00B5068C">
        <w:rPr>
          <w:rFonts w:ascii="Arial" w:hAnsi="Arial" w:cs="Arial"/>
          <w:sz w:val="24"/>
          <w:szCs w:val="24"/>
          <w:shd w:val="clear" w:color="auto" w:fill="FFFFFF"/>
        </w:rPr>
        <w:t xml:space="preserve"> Coordinator </w:t>
      </w:r>
      <w:r w:rsidR="00DD5E31">
        <w:rPr>
          <w:rFonts w:ascii="Arial" w:hAnsi="Arial" w:cs="Arial"/>
          <w:sz w:val="24"/>
          <w:szCs w:val="24"/>
          <w:shd w:val="clear" w:color="auto" w:fill="FFFFFF"/>
        </w:rPr>
        <w:t>Beth Ferrettie</w:t>
      </w:r>
      <w:r w:rsidRPr="00B5068C">
        <w:rPr>
          <w:rFonts w:ascii="Arial" w:hAnsi="Arial" w:cs="Arial"/>
          <w:sz w:val="24"/>
          <w:szCs w:val="24"/>
          <w:shd w:val="clear" w:color="auto" w:fill="FFFFFF"/>
        </w:rPr>
        <w:t xml:space="preserve">, </w:t>
      </w:r>
      <w:hyperlink r:id="rId8" w:history="1">
        <w:r w:rsidR="00DD5E31" w:rsidRPr="0016057A">
          <w:rPr>
            <w:rStyle w:val="Hyperlink"/>
            <w:rFonts w:ascii="Arial" w:hAnsi="Arial" w:cs="Arial"/>
            <w:sz w:val="24"/>
            <w:szCs w:val="24"/>
            <w:shd w:val="clear" w:color="auto" w:fill="FFFFFF"/>
          </w:rPr>
          <w:t>bferrett@nd.edu</w:t>
        </w:r>
      </w:hyperlink>
      <w:r w:rsidR="00D826A6" w:rsidRPr="00B5068C">
        <w:rPr>
          <w:rFonts w:ascii="Arial" w:hAnsi="Arial" w:cs="Arial"/>
          <w:sz w:val="24"/>
          <w:szCs w:val="24"/>
          <w:shd w:val="clear" w:color="auto" w:fill="FFFFFF"/>
        </w:rPr>
        <w:t>,</w:t>
      </w:r>
      <w:r w:rsidR="00DD5E31">
        <w:rPr>
          <w:rFonts w:ascii="Arial" w:hAnsi="Arial" w:cs="Arial"/>
          <w:sz w:val="24"/>
          <w:szCs w:val="24"/>
          <w:shd w:val="clear" w:color="auto" w:fill="FFFFFF"/>
        </w:rPr>
        <w:t xml:space="preserve"> 574-631-5867</w:t>
      </w:r>
      <w:r w:rsidRPr="00B5068C">
        <w:rPr>
          <w:rFonts w:ascii="Arial" w:hAnsi="Arial" w:cs="Arial"/>
          <w:sz w:val="24"/>
          <w:szCs w:val="24"/>
          <w:shd w:val="clear" w:color="auto" w:fill="FFFFFF"/>
        </w:rPr>
        <w:t xml:space="preserve">  </w:t>
      </w:r>
    </w:p>
    <w:p w:rsidR="0098628E" w:rsidRPr="00B5068C" w:rsidRDefault="0098628E" w:rsidP="00E86B33">
      <w:pPr>
        <w:contextualSpacing/>
        <w:rPr>
          <w:rFonts w:ascii="Arial" w:hAnsi="Arial" w:cs="Arial"/>
          <w:b/>
          <w:sz w:val="28"/>
          <w:szCs w:val="28"/>
        </w:rPr>
      </w:pPr>
    </w:p>
    <w:p w:rsidR="00E86B33" w:rsidRPr="00B5068C" w:rsidRDefault="00E86B33" w:rsidP="00B3512B">
      <w:pPr>
        <w:contextualSpacing/>
        <w:rPr>
          <w:rFonts w:ascii="Arial" w:hAnsi="Arial" w:cs="Arial"/>
          <w:b/>
          <w:sz w:val="28"/>
          <w:szCs w:val="28"/>
          <w:shd w:val="clear" w:color="auto" w:fill="FFFFFF"/>
        </w:rPr>
      </w:pPr>
    </w:p>
    <w:p w:rsidR="00584EF8" w:rsidRPr="00B5068C" w:rsidRDefault="000B66B9" w:rsidP="00E86B33">
      <w:pPr>
        <w:contextualSpacing/>
        <w:rPr>
          <w:rFonts w:ascii="Arial" w:hAnsi="Arial" w:cs="Arial"/>
          <w:b/>
          <w:shd w:val="clear" w:color="auto" w:fill="FFFFFF"/>
        </w:rPr>
      </w:pPr>
      <w:r w:rsidRPr="00B5068C">
        <w:rPr>
          <w:rFonts w:ascii="Arial" w:hAnsi="Arial" w:cs="Arial"/>
          <w:b/>
          <w:sz w:val="24"/>
          <w:szCs w:val="24"/>
          <w:shd w:val="clear" w:color="auto" w:fill="FFFFFF"/>
        </w:rPr>
        <w:t>SOUTH BEND AND VICINITY</w:t>
      </w:r>
      <w:r w:rsidR="00DC527C" w:rsidRPr="00B5068C">
        <w:rPr>
          <w:rFonts w:ascii="Arial" w:hAnsi="Arial" w:cs="Arial"/>
          <w:b/>
          <w:shd w:val="clear" w:color="auto" w:fill="FFFFFF"/>
        </w:rPr>
        <w:tab/>
      </w:r>
      <w:r w:rsidR="00DC527C" w:rsidRPr="00B5068C">
        <w:rPr>
          <w:rFonts w:ascii="Arial" w:hAnsi="Arial" w:cs="Arial"/>
          <w:b/>
          <w:shd w:val="clear" w:color="auto" w:fill="FFFFFF"/>
        </w:rPr>
        <w:tab/>
      </w:r>
      <w:r w:rsidR="00DC527C" w:rsidRPr="00B5068C">
        <w:rPr>
          <w:rFonts w:ascii="Arial" w:hAnsi="Arial" w:cs="Arial"/>
          <w:b/>
          <w:shd w:val="clear" w:color="auto" w:fill="FFFFFF"/>
        </w:rPr>
        <w:tab/>
      </w:r>
      <w:r w:rsidR="00DC527C" w:rsidRPr="00B5068C">
        <w:rPr>
          <w:rFonts w:ascii="Arial" w:hAnsi="Arial" w:cs="Arial"/>
          <w:b/>
          <w:shd w:val="clear" w:color="auto" w:fill="FFFFFF"/>
        </w:rPr>
        <w:tab/>
      </w:r>
      <w:r w:rsidR="00DC527C" w:rsidRPr="00B5068C">
        <w:rPr>
          <w:rFonts w:ascii="Arial" w:hAnsi="Arial" w:cs="Arial"/>
          <w:b/>
          <w:shd w:val="clear" w:color="auto" w:fill="FFFFFF"/>
        </w:rPr>
        <w:tab/>
      </w:r>
      <w:r w:rsidR="00DC527C" w:rsidRPr="00B5068C">
        <w:rPr>
          <w:rFonts w:ascii="Arial" w:hAnsi="Arial" w:cs="Arial"/>
          <w:b/>
          <w:shd w:val="clear" w:color="auto" w:fill="FFFFFF"/>
        </w:rPr>
        <w:tab/>
      </w:r>
      <w:r w:rsidR="00DC527C" w:rsidRPr="00B5068C">
        <w:rPr>
          <w:rFonts w:ascii="Arial" w:hAnsi="Arial" w:cs="Arial"/>
          <w:b/>
          <w:shd w:val="clear" w:color="auto" w:fill="FFFFFF"/>
        </w:rPr>
        <w:tab/>
      </w:r>
      <w:r w:rsidR="00DC527C" w:rsidRPr="00B5068C">
        <w:rPr>
          <w:rFonts w:ascii="Arial" w:hAnsi="Arial" w:cs="Arial"/>
          <w:b/>
          <w:shd w:val="clear" w:color="auto" w:fill="FFFFFF"/>
        </w:rPr>
        <w:tab/>
      </w:r>
      <w:r w:rsidR="00DC527C" w:rsidRPr="00B5068C">
        <w:rPr>
          <w:rFonts w:ascii="Arial" w:hAnsi="Arial" w:cs="Arial"/>
          <w:b/>
          <w:sz w:val="24"/>
          <w:szCs w:val="24"/>
          <w:shd w:val="clear" w:color="auto" w:fill="FFFFFF"/>
        </w:rPr>
        <w:t>Page</w:t>
      </w:r>
    </w:p>
    <w:p w:rsidR="00584EF8" w:rsidRPr="00B5068C" w:rsidRDefault="000B66B9" w:rsidP="00E86B33">
      <w:pPr>
        <w:contextualSpacing/>
        <w:rPr>
          <w:rFonts w:ascii="Arial" w:hAnsi="Arial" w:cs="Arial"/>
          <w:b/>
          <w:sz w:val="24"/>
          <w:szCs w:val="24"/>
          <w:shd w:val="clear" w:color="auto" w:fill="FFFFFF"/>
        </w:rPr>
      </w:pPr>
      <w:r w:rsidRPr="00B5068C">
        <w:rPr>
          <w:rFonts w:ascii="Arial" w:hAnsi="Arial" w:cs="Arial"/>
          <w:b/>
          <w:shd w:val="clear" w:color="auto" w:fill="FFFFFF"/>
        </w:rPr>
        <w:tab/>
      </w:r>
      <w:r w:rsidR="00B3512B">
        <w:rPr>
          <w:rFonts w:ascii="Arial" w:hAnsi="Arial" w:cs="Arial"/>
          <w:b/>
          <w:sz w:val="24"/>
          <w:szCs w:val="24"/>
          <w:shd w:val="clear" w:color="auto" w:fill="FFFFFF"/>
        </w:rPr>
        <w:tab/>
      </w:r>
      <w:r w:rsidR="00B3512B">
        <w:rPr>
          <w:rFonts w:ascii="Arial" w:hAnsi="Arial" w:cs="Arial"/>
          <w:b/>
          <w:sz w:val="24"/>
          <w:szCs w:val="24"/>
          <w:shd w:val="clear" w:color="auto" w:fill="FFFFFF"/>
        </w:rPr>
        <w:tab/>
      </w:r>
      <w:r w:rsidR="00B3512B">
        <w:rPr>
          <w:rFonts w:ascii="Arial" w:hAnsi="Arial" w:cs="Arial"/>
          <w:b/>
          <w:sz w:val="24"/>
          <w:szCs w:val="24"/>
          <w:shd w:val="clear" w:color="auto" w:fill="FFFFFF"/>
        </w:rPr>
        <w:tab/>
      </w:r>
      <w:r w:rsidR="00B3512B">
        <w:rPr>
          <w:rFonts w:ascii="Arial" w:hAnsi="Arial" w:cs="Arial"/>
          <w:b/>
          <w:sz w:val="24"/>
          <w:szCs w:val="24"/>
          <w:shd w:val="clear" w:color="auto" w:fill="FFFFFF"/>
        </w:rPr>
        <w:tab/>
      </w:r>
      <w:r w:rsidRPr="00B5068C">
        <w:rPr>
          <w:rFonts w:ascii="Arial" w:hAnsi="Arial" w:cs="Arial"/>
          <w:b/>
          <w:sz w:val="24"/>
          <w:szCs w:val="24"/>
          <w:shd w:val="clear" w:color="auto" w:fill="FFFFFF"/>
        </w:rPr>
        <w:tab/>
      </w:r>
    </w:p>
    <w:p w:rsidR="00584EF8" w:rsidRPr="00B5068C" w:rsidRDefault="0098628E"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ab/>
        <w:t>St. Joseph Circuit Court</w:t>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DD5E31">
        <w:rPr>
          <w:rFonts w:ascii="Arial" w:hAnsi="Arial" w:cs="Arial"/>
          <w:b/>
          <w:sz w:val="24"/>
          <w:szCs w:val="24"/>
          <w:shd w:val="clear" w:color="auto" w:fill="FFFFFF"/>
        </w:rPr>
        <w:t>2</w:t>
      </w:r>
      <w:r w:rsidR="00B3512B">
        <w:rPr>
          <w:rFonts w:ascii="Arial" w:hAnsi="Arial" w:cs="Arial"/>
          <w:b/>
          <w:sz w:val="24"/>
          <w:szCs w:val="24"/>
          <w:shd w:val="clear" w:color="auto" w:fill="FFFFFF"/>
        </w:rPr>
        <w:tab/>
      </w:r>
      <w:r w:rsidR="00B3512B">
        <w:rPr>
          <w:rFonts w:ascii="Arial" w:hAnsi="Arial" w:cs="Arial"/>
          <w:b/>
          <w:sz w:val="24"/>
          <w:szCs w:val="24"/>
          <w:shd w:val="clear" w:color="auto" w:fill="FFFFFF"/>
        </w:rPr>
        <w:tab/>
      </w:r>
      <w:r w:rsidR="00B3512B">
        <w:rPr>
          <w:rFonts w:ascii="Arial" w:hAnsi="Arial" w:cs="Arial"/>
          <w:b/>
          <w:sz w:val="24"/>
          <w:szCs w:val="24"/>
          <w:shd w:val="clear" w:color="auto" w:fill="FFFFFF"/>
        </w:rPr>
        <w:tab/>
      </w:r>
      <w:r w:rsidR="00B3512B">
        <w:rPr>
          <w:rFonts w:ascii="Arial" w:hAnsi="Arial" w:cs="Arial"/>
          <w:b/>
          <w:sz w:val="24"/>
          <w:szCs w:val="24"/>
          <w:shd w:val="clear" w:color="auto" w:fill="FFFFFF"/>
        </w:rPr>
        <w:tab/>
      </w:r>
      <w:r w:rsidR="00DC527C" w:rsidRPr="00B5068C">
        <w:rPr>
          <w:rFonts w:ascii="Arial" w:hAnsi="Arial" w:cs="Arial"/>
          <w:b/>
          <w:sz w:val="24"/>
          <w:szCs w:val="24"/>
          <w:shd w:val="clear" w:color="auto" w:fill="FFFFFF"/>
        </w:rPr>
        <w:tab/>
      </w:r>
      <w:r w:rsidR="00DC527C" w:rsidRPr="00B5068C">
        <w:rPr>
          <w:rFonts w:ascii="Arial" w:hAnsi="Arial" w:cs="Arial"/>
          <w:b/>
          <w:sz w:val="24"/>
          <w:szCs w:val="24"/>
          <w:shd w:val="clear" w:color="auto" w:fill="FFFFFF"/>
        </w:rPr>
        <w:tab/>
      </w:r>
    </w:p>
    <w:p w:rsidR="00584EF8" w:rsidRPr="00B5068C" w:rsidRDefault="000B66B9"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ab/>
      </w:r>
      <w:r w:rsidR="00584EF8" w:rsidRPr="00B5068C">
        <w:rPr>
          <w:rFonts w:ascii="Arial" w:hAnsi="Arial" w:cs="Arial"/>
          <w:b/>
          <w:sz w:val="24"/>
          <w:szCs w:val="24"/>
          <w:shd w:val="clear" w:color="auto" w:fill="FFFFFF"/>
        </w:rPr>
        <w:t>St. Joseph Superior Court</w:t>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4B1A3F">
        <w:rPr>
          <w:rFonts w:ascii="Arial" w:hAnsi="Arial" w:cs="Arial"/>
          <w:b/>
          <w:sz w:val="24"/>
          <w:szCs w:val="24"/>
          <w:shd w:val="clear" w:color="auto" w:fill="FFFFFF"/>
        </w:rPr>
        <w:tab/>
      </w:r>
      <w:r w:rsidR="00DD5E31">
        <w:rPr>
          <w:rFonts w:ascii="Arial" w:hAnsi="Arial" w:cs="Arial"/>
          <w:b/>
          <w:sz w:val="24"/>
          <w:szCs w:val="24"/>
          <w:shd w:val="clear" w:color="auto" w:fill="FFFFFF"/>
        </w:rPr>
        <w:t>2</w:t>
      </w:r>
    </w:p>
    <w:p w:rsidR="00584EF8" w:rsidRPr="00B5068C" w:rsidRDefault="0098628E"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ab/>
      </w:r>
    </w:p>
    <w:p w:rsidR="00B3512B" w:rsidRDefault="00DC527C">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ab/>
      </w:r>
      <w:r w:rsidR="000B66B9" w:rsidRPr="00B5068C">
        <w:rPr>
          <w:rFonts w:ascii="Arial" w:hAnsi="Arial" w:cs="Arial"/>
          <w:b/>
          <w:sz w:val="24"/>
          <w:szCs w:val="24"/>
          <w:shd w:val="clear" w:color="auto" w:fill="FFFFFF"/>
        </w:rPr>
        <w:t>U.S. District Court for the Northern District of Indiana</w:t>
      </w:r>
      <w:r w:rsidR="00DD5E31">
        <w:rPr>
          <w:rFonts w:ascii="Arial" w:hAnsi="Arial" w:cs="Arial"/>
          <w:b/>
          <w:sz w:val="24"/>
          <w:szCs w:val="24"/>
          <w:shd w:val="clear" w:color="auto" w:fill="FFFFFF"/>
        </w:rPr>
        <w:tab/>
      </w:r>
      <w:r w:rsidR="00DD5E31">
        <w:rPr>
          <w:rFonts w:ascii="Arial" w:hAnsi="Arial" w:cs="Arial"/>
          <w:b/>
          <w:sz w:val="24"/>
          <w:szCs w:val="24"/>
          <w:shd w:val="clear" w:color="auto" w:fill="FFFFFF"/>
        </w:rPr>
        <w:tab/>
      </w:r>
      <w:r w:rsidR="00DD5E31">
        <w:rPr>
          <w:rFonts w:ascii="Arial" w:hAnsi="Arial" w:cs="Arial"/>
          <w:b/>
          <w:sz w:val="24"/>
          <w:szCs w:val="24"/>
          <w:shd w:val="clear" w:color="auto" w:fill="FFFFFF"/>
        </w:rPr>
        <w:tab/>
        <w:t>2-3</w:t>
      </w:r>
    </w:p>
    <w:p w:rsidR="00DD5E31" w:rsidRDefault="00DD5E31">
      <w:pPr>
        <w:contextualSpacing/>
        <w:rPr>
          <w:rFonts w:ascii="Arial" w:hAnsi="Arial" w:cs="Arial"/>
          <w:b/>
          <w:sz w:val="24"/>
          <w:szCs w:val="24"/>
          <w:shd w:val="clear" w:color="auto" w:fill="FFFFFF"/>
        </w:rPr>
      </w:pPr>
    </w:p>
    <w:p w:rsidR="00DD5E31" w:rsidRDefault="00DD5E31">
      <w:pPr>
        <w:contextualSpacing/>
        <w:rPr>
          <w:rFonts w:ascii="Arial" w:hAnsi="Arial" w:cs="Arial"/>
          <w:b/>
          <w:sz w:val="24"/>
          <w:szCs w:val="24"/>
          <w:shd w:val="clear" w:color="auto" w:fill="FFFFFF"/>
        </w:rPr>
      </w:pPr>
    </w:p>
    <w:p w:rsidR="00F070D9" w:rsidRPr="00B5068C" w:rsidRDefault="003D24FA"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GREATER INDIANA AND MICHIGAN</w:t>
      </w:r>
      <w:r w:rsidR="0021633D" w:rsidRPr="00B5068C">
        <w:rPr>
          <w:rFonts w:ascii="Arial" w:hAnsi="Arial" w:cs="Arial"/>
          <w:b/>
          <w:sz w:val="24"/>
          <w:szCs w:val="24"/>
          <w:shd w:val="clear" w:color="auto" w:fill="FFFFFF"/>
        </w:rPr>
        <w:tab/>
      </w:r>
      <w:r w:rsidR="0021633D" w:rsidRPr="00B5068C">
        <w:rPr>
          <w:rFonts w:ascii="Arial" w:hAnsi="Arial" w:cs="Arial"/>
          <w:b/>
          <w:sz w:val="24"/>
          <w:szCs w:val="24"/>
          <w:shd w:val="clear" w:color="auto" w:fill="FFFFFF"/>
        </w:rPr>
        <w:tab/>
      </w:r>
      <w:r w:rsidR="0021633D" w:rsidRPr="00B5068C">
        <w:rPr>
          <w:rFonts w:ascii="Arial" w:hAnsi="Arial" w:cs="Arial"/>
          <w:b/>
          <w:sz w:val="24"/>
          <w:szCs w:val="24"/>
          <w:shd w:val="clear" w:color="auto" w:fill="FFFFFF"/>
        </w:rPr>
        <w:tab/>
      </w:r>
      <w:r w:rsidR="0021633D" w:rsidRPr="00B5068C">
        <w:rPr>
          <w:rFonts w:ascii="Arial" w:hAnsi="Arial" w:cs="Arial"/>
          <w:b/>
          <w:sz w:val="24"/>
          <w:szCs w:val="24"/>
          <w:shd w:val="clear" w:color="auto" w:fill="FFFFFF"/>
        </w:rPr>
        <w:tab/>
      </w:r>
      <w:r w:rsidR="0021633D" w:rsidRPr="00B5068C">
        <w:rPr>
          <w:rFonts w:ascii="Arial" w:hAnsi="Arial" w:cs="Arial"/>
          <w:b/>
          <w:sz w:val="24"/>
          <w:szCs w:val="24"/>
          <w:shd w:val="clear" w:color="auto" w:fill="FFFFFF"/>
        </w:rPr>
        <w:tab/>
      </w:r>
      <w:r w:rsidR="0021633D" w:rsidRPr="00B5068C">
        <w:rPr>
          <w:rFonts w:ascii="Arial" w:hAnsi="Arial" w:cs="Arial"/>
          <w:b/>
          <w:sz w:val="24"/>
          <w:szCs w:val="24"/>
          <w:shd w:val="clear" w:color="auto" w:fill="FFFFFF"/>
        </w:rPr>
        <w:tab/>
      </w:r>
      <w:r w:rsidR="0021633D" w:rsidRPr="00B5068C">
        <w:rPr>
          <w:rFonts w:ascii="Arial" w:hAnsi="Arial" w:cs="Arial"/>
          <w:b/>
          <w:sz w:val="24"/>
          <w:szCs w:val="24"/>
          <w:shd w:val="clear" w:color="auto" w:fill="FFFFFF"/>
        </w:rPr>
        <w:tab/>
        <w:t>Page</w:t>
      </w:r>
    </w:p>
    <w:p w:rsidR="00F070D9" w:rsidRDefault="00F070D9" w:rsidP="00E86B33">
      <w:pPr>
        <w:contextualSpacing/>
        <w:rPr>
          <w:rFonts w:ascii="Arial" w:hAnsi="Arial" w:cs="Arial"/>
          <w:b/>
          <w:shd w:val="clear" w:color="auto" w:fill="FFFFFF"/>
        </w:rPr>
      </w:pPr>
    </w:p>
    <w:p w:rsidR="00DD5E31" w:rsidRPr="00DD5E31" w:rsidRDefault="00DD5E31" w:rsidP="00E86B33">
      <w:pPr>
        <w:contextualSpacing/>
        <w:rPr>
          <w:rFonts w:ascii="Arial" w:hAnsi="Arial" w:cs="Arial"/>
          <w:b/>
          <w:shd w:val="clear" w:color="auto" w:fill="FFFFFF"/>
        </w:rPr>
      </w:pPr>
      <w:r>
        <w:rPr>
          <w:rFonts w:ascii="Arial" w:hAnsi="Arial" w:cs="Arial"/>
          <w:b/>
          <w:shd w:val="clear" w:color="auto" w:fill="FFFFFF"/>
        </w:rPr>
        <w:tab/>
        <w:t xml:space="preserve">U.S. District Court, N. District of IN </w:t>
      </w:r>
      <w:r>
        <w:rPr>
          <w:rFonts w:ascii="Arial" w:hAnsi="Arial" w:cs="Arial"/>
          <w:b/>
          <w:shd w:val="clear" w:color="auto" w:fill="FFFFFF"/>
        </w:rPr>
        <w:tab/>
      </w:r>
      <w:r>
        <w:rPr>
          <w:rFonts w:ascii="Arial" w:hAnsi="Arial" w:cs="Arial"/>
          <w:shd w:val="clear" w:color="auto" w:fill="FFFFFF"/>
        </w:rPr>
        <w:t xml:space="preserve">Hammond, IN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000937A5">
        <w:rPr>
          <w:rFonts w:ascii="Arial" w:hAnsi="Arial" w:cs="Arial"/>
          <w:b/>
          <w:shd w:val="clear" w:color="auto" w:fill="FFFFFF"/>
        </w:rPr>
        <w:t>4</w:t>
      </w:r>
    </w:p>
    <w:p w:rsidR="00F070D9" w:rsidRPr="00B5068C" w:rsidRDefault="00F070D9" w:rsidP="00E86B33">
      <w:pPr>
        <w:contextualSpacing/>
        <w:rPr>
          <w:rFonts w:ascii="Arial" w:hAnsi="Arial" w:cs="Arial"/>
          <w:b/>
          <w:sz w:val="24"/>
          <w:szCs w:val="24"/>
          <w:shd w:val="clear" w:color="auto" w:fill="FFFFFF"/>
        </w:rPr>
      </w:pPr>
    </w:p>
    <w:p w:rsidR="00AD5CEF" w:rsidRPr="00B5068C" w:rsidRDefault="00F070D9" w:rsidP="00E86B33">
      <w:pPr>
        <w:contextualSpacing/>
        <w:rPr>
          <w:rFonts w:ascii="Arial" w:hAnsi="Arial" w:cs="Arial"/>
          <w:sz w:val="24"/>
          <w:szCs w:val="24"/>
          <w:shd w:val="clear" w:color="auto" w:fill="FFFFFF"/>
        </w:rPr>
      </w:pPr>
      <w:r w:rsidRPr="00B5068C">
        <w:rPr>
          <w:rFonts w:ascii="Arial" w:hAnsi="Arial" w:cs="Arial"/>
          <w:b/>
          <w:sz w:val="24"/>
          <w:szCs w:val="24"/>
          <w:shd w:val="clear" w:color="auto" w:fill="FFFFFF"/>
        </w:rPr>
        <w:tab/>
      </w:r>
      <w:r w:rsidR="00AD5CEF" w:rsidRPr="00B5068C">
        <w:rPr>
          <w:rFonts w:ascii="Arial" w:hAnsi="Arial" w:cs="Arial"/>
          <w:b/>
          <w:sz w:val="24"/>
          <w:szCs w:val="24"/>
          <w:shd w:val="clear" w:color="auto" w:fill="FFFFFF"/>
        </w:rPr>
        <w:t>Indiana Supreme Court</w:t>
      </w:r>
      <w:r w:rsidR="00D826A6" w:rsidRPr="00B5068C">
        <w:rPr>
          <w:rFonts w:ascii="Arial" w:hAnsi="Arial" w:cs="Arial"/>
          <w:b/>
          <w:sz w:val="24"/>
          <w:szCs w:val="24"/>
          <w:shd w:val="clear" w:color="auto" w:fill="FFFFFF"/>
        </w:rPr>
        <w:tab/>
      </w:r>
      <w:r w:rsidR="00AD5CEF" w:rsidRPr="00B5068C">
        <w:rPr>
          <w:rFonts w:ascii="Arial" w:hAnsi="Arial" w:cs="Arial"/>
          <w:b/>
          <w:sz w:val="24"/>
          <w:szCs w:val="24"/>
          <w:shd w:val="clear" w:color="auto" w:fill="FFFFFF"/>
        </w:rPr>
        <w:tab/>
      </w:r>
      <w:r w:rsidR="00D826A6" w:rsidRPr="00B5068C">
        <w:rPr>
          <w:rFonts w:ascii="Arial" w:hAnsi="Arial" w:cs="Arial"/>
          <w:b/>
          <w:sz w:val="24"/>
          <w:szCs w:val="24"/>
          <w:shd w:val="clear" w:color="auto" w:fill="FFFFFF"/>
        </w:rPr>
        <w:tab/>
      </w:r>
      <w:r w:rsidR="00D826A6" w:rsidRPr="00B5068C">
        <w:rPr>
          <w:rFonts w:ascii="Arial" w:hAnsi="Arial" w:cs="Arial"/>
          <w:sz w:val="24"/>
          <w:szCs w:val="24"/>
          <w:shd w:val="clear" w:color="auto" w:fill="FFFFFF"/>
        </w:rPr>
        <w:t>Indianapolis, IN</w:t>
      </w:r>
      <w:r w:rsidR="00984169">
        <w:rPr>
          <w:rFonts w:ascii="Arial" w:hAnsi="Arial" w:cs="Arial"/>
          <w:sz w:val="24"/>
          <w:szCs w:val="24"/>
          <w:shd w:val="clear" w:color="auto" w:fill="FFFFFF"/>
        </w:rPr>
        <w:tab/>
      </w:r>
      <w:r w:rsidR="00984169">
        <w:rPr>
          <w:rFonts w:ascii="Arial" w:hAnsi="Arial" w:cs="Arial"/>
          <w:sz w:val="24"/>
          <w:szCs w:val="24"/>
          <w:shd w:val="clear" w:color="auto" w:fill="FFFFFF"/>
        </w:rPr>
        <w:tab/>
      </w:r>
      <w:r w:rsidR="00984169">
        <w:rPr>
          <w:rFonts w:ascii="Arial" w:hAnsi="Arial" w:cs="Arial"/>
          <w:sz w:val="24"/>
          <w:szCs w:val="24"/>
          <w:shd w:val="clear" w:color="auto" w:fill="FFFFFF"/>
        </w:rPr>
        <w:tab/>
      </w:r>
      <w:r w:rsidR="00DD5E31">
        <w:rPr>
          <w:rFonts w:ascii="Arial" w:hAnsi="Arial" w:cs="Arial"/>
          <w:b/>
          <w:sz w:val="24"/>
          <w:szCs w:val="24"/>
          <w:shd w:val="clear" w:color="auto" w:fill="FFFFFF"/>
        </w:rPr>
        <w:t>4</w:t>
      </w:r>
    </w:p>
    <w:p w:rsidR="00F070D9" w:rsidRPr="00B5068C" w:rsidRDefault="00AD5CEF"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ab/>
      </w:r>
    </w:p>
    <w:p w:rsidR="00C937AC" w:rsidRPr="00FB7C2D" w:rsidRDefault="00246CAA" w:rsidP="00E86B33">
      <w:pPr>
        <w:contextualSpacing/>
        <w:rPr>
          <w:rFonts w:ascii="Arial" w:hAnsi="Arial" w:cs="Arial"/>
          <w:b/>
          <w:shd w:val="clear" w:color="auto" w:fill="FFFFFF"/>
        </w:rPr>
      </w:pPr>
      <w:r>
        <w:rPr>
          <w:rFonts w:ascii="Arial" w:hAnsi="Arial" w:cs="Arial"/>
          <w:b/>
          <w:shd w:val="clear" w:color="auto" w:fill="FFFFFF"/>
        </w:rPr>
        <w:tab/>
        <w:t>LaPorte Superior Court</w:t>
      </w:r>
      <w:r>
        <w:rPr>
          <w:rFonts w:ascii="Arial" w:hAnsi="Arial" w:cs="Arial"/>
          <w:b/>
          <w:shd w:val="clear" w:color="auto" w:fill="FFFFFF"/>
        </w:rPr>
        <w:tab/>
      </w:r>
      <w:r>
        <w:rPr>
          <w:rFonts w:ascii="Arial" w:hAnsi="Arial" w:cs="Arial"/>
          <w:b/>
          <w:shd w:val="clear" w:color="auto" w:fill="FFFFFF"/>
        </w:rPr>
        <w:tab/>
      </w:r>
      <w:r>
        <w:rPr>
          <w:rFonts w:ascii="Arial" w:hAnsi="Arial" w:cs="Arial"/>
          <w:b/>
          <w:shd w:val="clear" w:color="auto" w:fill="FFFFFF"/>
        </w:rPr>
        <w:tab/>
      </w:r>
      <w:r w:rsidRPr="00246CAA">
        <w:rPr>
          <w:rFonts w:ascii="Arial" w:hAnsi="Arial" w:cs="Arial"/>
          <w:shd w:val="clear" w:color="auto" w:fill="FFFFFF"/>
        </w:rPr>
        <w:t>Michigan City, IN</w:t>
      </w:r>
      <w:r w:rsidR="00FB7C2D">
        <w:rPr>
          <w:rFonts w:ascii="Arial" w:hAnsi="Arial" w:cs="Arial"/>
          <w:shd w:val="clear" w:color="auto" w:fill="FFFFFF"/>
        </w:rPr>
        <w:tab/>
      </w:r>
      <w:r w:rsidR="00FB7C2D">
        <w:rPr>
          <w:rFonts w:ascii="Arial" w:hAnsi="Arial" w:cs="Arial"/>
          <w:shd w:val="clear" w:color="auto" w:fill="FFFFFF"/>
        </w:rPr>
        <w:tab/>
      </w:r>
      <w:r w:rsidR="00FB7C2D">
        <w:rPr>
          <w:rFonts w:ascii="Arial" w:hAnsi="Arial" w:cs="Arial"/>
          <w:shd w:val="clear" w:color="auto" w:fill="FFFFFF"/>
        </w:rPr>
        <w:tab/>
      </w:r>
      <w:r w:rsidR="000937A5">
        <w:rPr>
          <w:rFonts w:ascii="Arial" w:hAnsi="Arial" w:cs="Arial"/>
          <w:b/>
          <w:shd w:val="clear" w:color="auto" w:fill="FFFFFF"/>
        </w:rPr>
        <w:t>5</w:t>
      </w:r>
    </w:p>
    <w:p w:rsidR="00D826A6" w:rsidRDefault="00D826A6" w:rsidP="00E86B33">
      <w:pPr>
        <w:contextualSpacing/>
        <w:rPr>
          <w:rFonts w:ascii="Arial" w:hAnsi="Arial" w:cs="Arial"/>
          <w:b/>
          <w:shd w:val="clear" w:color="auto" w:fill="FFFFFF"/>
        </w:rPr>
      </w:pPr>
    </w:p>
    <w:p w:rsidR="00246CAA" w:rsidRPr="00B5068C" w:rsidRDefault="00246CAA" w:rsidP="00E86B33">
      <w:pPr>
        <w:contextualSpacing/>
        <w:rPr>
          <w:rFonts w:ascii="Arial" w:hAnsi="Arial" w:cs="Arial"/>
          <w:b/>
          <w:shd w:val="clear" w:color="auto" w:fill="FFFFFF"/>
        </w:rPr>
      </w:pPr>
    </w:p>
    <w:p w:rsidR="00246CAA" w:rsidRDefault="00246CAA" w:rsidP="00E86B33">
      <w:pPr>
        <w:contextualSpacing/>
        <w:rPr>
          <w:rFonts w:ascii="Arial" w:hAnsi="Arial" w:cs="Arial"/>
          <w:b/>
          <w:sz w:val="24"/>
          <w:szCs w:val="24"/>
          <w:shd w:val="clear" w:color="auto" w:fill="FFFFFF"/>
        </w:rPr>
      </w:pPr>
    </w:p>
    <w:p w:rsidR="000B66B9" w:rsidRPr="00B5068C" w:rsidRDefault="00F070D9"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C</w:t>
      </w:r>
      <w:r w:rsidR="000B66B9" w:rsidRPr="00B5068C">
        <w:rPr>
          <w:rFonts w:ascii="Arial" w:hAnsi="Arial" w:cs="Arial"/>
          <w:b/>
          <w:sz w:val="24"/>
          <w:szCs w:val="24"/>
          <w:shd w:val="clear" w:color="auto" w:fill="FFFFFF"/>
        </w:rPr>
        <w:t>HICAGO AND VICINITY</w:t>
      </w:r>
    </w:p>
    <w:p w:rsidR="00912704" w:rsidRPr="00B5068C" w:rsidRDefault="00912704" w:rsidP="00E86B33">
      <w:pPr>
        <w:contextualSpacing/>
        <w:rPr>
          <w:rFonts w:ascii="Arial" w:hAnsi="Arial" w:cs="Arial"/>
          <w:b/>
          <w:sz w:val="24"/>
          <w:szCs w:val="24"/>
          <w:shd w:val="clear" w:color="auto" w:fill="FFFFFF"/>
        </w:rPr>
      </w:pPr>
    </w:p>
    <w:p w:rsidR="00984169" w:rsidRDefault="000B66B9" w:rsidP="00DD5E31">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ab/>
      </w:r>
      <w:r w:rsidR="000B35A5">
        <w:rPr>
          <w:rFonts w:ascii="Arial" w:hAnsi="Arial" w:cs="Arial"/>
          <w:b/>
          <w:sz w:val="24"/>
          <w:szCs w:val="24"/>
          <w:shd w:val="clear" w:color="auto" w:fill="FFFFFF"/>
        </w:rPr>
        <w:t>U.S. District Court for the Northern District of Illinois</w:t>
      </w:r>
      <w:r w:rsidR="00032389">
        <w:rPr>
          <w:rFonts w:ascii="Arial" w:hAnsi="Arial" w:cs="Arial"/>
          <w:b/>
          <w:sz w:val="24"/>
          <w:szCs w:val="24"/>
          <w:shd w:val="clear" w:color="auto" w:fill="FFFFFF"/>
        </w:rPr>
        <w:tab/>
      </w:r>
      <w:r w:rsidR="00032389">
        <w:rPr>
          <w:rFonts w:ascii="Arial" w:hAnsi="Arial" w:cs="Arial"/>
          <w:sz w:val="24"/>
          <w:szCs w:val="24"/>
          <w:shd w:val="clear" w:color="auto" w:fill="FFFFFF"/>
        </w:rPr>
        <w:tab/>
      </w:r>
      <w:r w:rsidR="00032389">
        <w:rPr>
          <w:rFonts w:ascii="Arial" w:hAnsi="Arial" w:cs="Arial"/>
          <w:sz w:val="24"/>
          <w:szCs w:val="24"/>
          <w:shd w:val="clear" w:color="auto" w:fill="FFFFFF"/>
        </w:rPr>
        <w:tab/>
      </w:r>
      <w:r w:rsidR="00032389" w:rsidRPr="00032389">
        <w:rPr>
          <w:rFonts w:ascii="Arial" w:hAnsi="Arial" w:cs="Arial"/>
          <w:b/>
          <w:sz w:val="24"/>
          <w:szCs w:val="24"/>
          <w:shd w:val="clear" w:color="auto" w:fill="FFFFFF"/>
        </w:rPr>
        <w:t>5</w:t>
      </w:r>
      <w:r w:rsidR="00DD5E31">
        <w:rPr>
          <w:rFonts w:ascii="Arial" w:hAnsi="Arial" w:cs="Arial"/>
          <w:b/>
          <w:sz w:val="24"/>
          <w:szCs w:val="24"/>
          <w:shd w:val="clear" w:color="auto" w:fill="FFFFFF"/>
        </w:rPr>
        <w:tab/>
      </w:r>
      <w:r w:rsidR="00DD5E31">
        <w:rPr>
          <w:rFonts w:ascii="Arial" w:hAnsi="Arial" w:cs="Arial"/>
          <w:b/>
          <w:sz w:val="24"/>
          <w:szCs w:val="24"/>
          <w:shd w:val="clear" w:color="auto" w:fill="FFFFFF"/>
        </w:rPr>
        <w:tab/>
      </w:r>
    </w:p>
    <w:p w:rsidR="00FB7C2D" w:rsidRDefault="00FB7C2D" w:rsidP="00E86B33">
      <w:pPr>
        <w:contextualSpacing/>
        <w:rPr>
          <w:rFonts w:ascii="Arial" w:hAnsi="Arial" w:cs="Arial"/>
          <w:b/>
          <w:sz w:val="24"/>
          <w:szCs w:val="24"/>
          <w:shd w:val="clear" w:color="auto" w:fill="FFFFFF"/>
        </w:rPr>
      </w:pPr>
    </w:p>
    <w:p w:rsidR="00FB7C2D" w:rsidRDefault="004B0DA9" w:rsidP="00E86B33">
      <w:pPr>
        <w:contextualSpacing/>
        <w:rPr>
          <w:rFonts w:ascii="Arial" w:hAnsi="Arial" w:cs="Arial"/>
          <w:b/>
          <w:sz w:val="24"/>
          <w:szCs w:val="24"/>
          <w:shd w:val="clear" w:color="auto" w:fill="FFFFFF"/>
        </w:rPr>
      </w:pPr>
      <w:r>
        <w:rPr>
          <w:rFonts w:ascii="Arial" w:hAnsi="Arial" w:cs="Arial"/>
          <w:b/>
          <w:sz w:val="24"/>
          <w:szCs w:val="24"/>
          <w:shd w:val="clear" w:color="auto" w:fill="FFFFFF"/>
        </w:rPr>
        <w:t>END NOTE</w:t>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t>5</w:t>
      </w:r>
    </w:p>
    <w:p w:rsidR="002773C7" w:rsidRPr="00B5068C" w:rsidRDefault="002773C7" w:rsidP="00E86B33">
      <w:pPr>
        <w:contextualSpacing/>
        <w:rPr>
          <w:rFonts w:ascii="Arial" w:hAnsi="Arial" w:cs="Arial"/>
          <w:sz w:val="24"/>
          <w:szCs w:val="24"/>
          <w:shd w:val="clear" w:color="auto" w:fill="FFFFFF"/>
        </w:rPr>
      </w:pPr>
      <w:r w:rsidRPr="00B5068C">
        <w:rPr>
          <w:rFonts w:ascii="Arial" w:hAnsi="Arial" w:cs="Arial"/>
          <w:b/>
          <w:sz w:val="24"/>
          <w:szCs w:val="24"/>
          <w:shd w:val="clear" w:color="auto" w:fill="FFFFFF"/>
        </w:rPr>
        <w:lastRenderedPageBreak/>
        <w:t>St. Jo</w:t>
      </w:r>
      <w:r w:rsidR="0021633D" w:rsidRPr="00B5068C">
        <w:rPr>
          <w:rFonts w:ascii="Arial" w:hAnsi="Arial" w:cs="Arial"/>
          <w:b/>
          <w:sz w:val="24"/>
          <w:szCs w:val="24"/>
          <w:shd w:val="clear" w:color="auto" w:fill="FFFFFF"/>
        </w:rPr>
        <w:t>seph Circuit Court</w:t>
      </w:r>
      <w:r w:rsidR="009B7F0F">
        <w:rPr>
          <w:rFonts w:ascii="Arial" w:hAnsi="Arial" w:cs="Arial"/>
          <w:b/>
          <w:sz w:val="24"/>
          <w:szCs w:val="24"/>
          <w:shd w:val="clear" w:color="auto" w:fill="FFFFFF"/>
        </w:rPr>
        <w:t xml:space="preserve"> – Judge John E. Broden</w:t>
      </w:r>
      <w:r w:rsidRPr="00B5068C">
        <w:rPr>
          <w:rFonts w:ascii="Arial" w:hAnsi="Arial" w:cs="Arial"/>
          <w:b/>
          <w:sz w:val="24"/>
          <w:szCs w:val="24"/>
        </w:rPr>
        <w:br/>
      </w:r>
      <w:r w:rsidR="00EC50B5" w:rsidRPr="00B5068C">
        <w:rPr>
          <w:rFonts w:ascii="Arial" w:hAnsi="Arial" w:cs="Arial"/>
          <w:b/>
          <w:sz w:val="24"/>
          <w:szCs w:val="24"/>
          <w:shd w:val="clear" w:color="auto" w:fill="FFFFFF"/>
        </w:rPr>
        <w:t>Web Site</w:t>
      </w:r>
      <w:r w:rsidRPr="00B5068C">
        <w:rPr>
          <w:rFonts w:ascii="Arial" w:hAnsi="Arial" w:cs="Arial"/>
          <w:b/>
          <w:sz w:val="24"/>
          <w:szCs w:val="24"/>
          <w:shd w:val="clear" w:color="auto" w:fill="FFFFFF"/>
        </w:rPr>
        <w:t>: www.stjosephcountyindiana.com</w:t>
      </w:r>
      <w:r w:rsidRPr="00B5068C">
        <w:rPr>
          <w:rFonts w:ascii="Arial" w:hAnsi="Arial" w:cs="Arial"/>
          <w:b/>
          <w:sz w:val="24"/>
          <w:szCs w:val="24"/>
        </w:rPr>
        <w:br/>
      </w:r>
      <w:r w:rsidRPr="00B5068C">
        <w:rPr>
          <w:rFonts w:ascii="Arial" w:hAnsi="Arial" w:cs="Arial"/>
          <w:sz w:val="24"/>
          <w:szCs w:val="24"/>
        </w:rPr>
        <w:br/>
      </w:r>
      <w:r w:rsidRPr="00B5068C">
        <w:rPr>
          <w:rFonts w:ascii="Arial" w:hAnsi="Arial" w:cs="Arial"/>
          <w:sz w:val="24"/>
          <w:szCs w:val="24"/>
          <w:shd w:val="clear" w:color="auto" w:fill="FFFFFF"/>
        </w:rPr>
        <w:t>Externs get strong clerking experience and an opportunity to gain research and writing experience on real cases, with real people and in real situations. Externs can observe court, learn to identify issues, see effective (and ineffective) attorney presentations. In some cases (such as SJ motions), the judge will ask the extern to read the briefs in advance and then write up an analysis of the case to discuss with the judge. The analysis is usually in memo form, not a draft order. As to the hours of work, externs should consider doing at least one morning, and two mornings would produce more action and more to see than one full day.</w:t>
      </w:r>
    </w:p>
    <w:p w:rsidR="0021633D" w:rsidRPr="00B5068C" w:rsidRDefault="0021633D" w:rsidP="00E86B33">
      <w:pPr>
        <w:contextualSpacing/>
        <w:rPr>
          <w:rFonts w:ascii="Arial" w:hAnsi="Arial" w:cs="Arial"/>
          <w:sz w:val="24"/>
          <w:szCs w:val="24"/>
          <w:shd w:val="clear" w:color="auto" w:fill="FFFFFF"/>
        </w:rPr>
      </w:pPr>
    </w:p>
    <w:p w:rsidR="002773C7" w:rsidRPr="00B5068C" w:rsidRDefault="0021633D" w:rsidP="00E86B33">
      <w:pPr>
        <w:contextualSpacing/>
        <w:rPr>
          <w:rFonts w:ascii="Arial" w:hAnsi="Arial" w:cs="Arial"/>
          <w:sz w:val="24"/>
          <w:szCs w:val="24"/>
          <w:shd w:val="clear" w:color="auto" w:fill="FFFFFF"/>
        </w:rPr>
      </w:pPr>
      <w:r w:rsidRPr="00B5068C">
        <w:rPr>
          <w:rFonts w:ascii="Arial" w:hAnsi="Arial" w:cs="Arial"/>
          <w:b/>
          <w:sz w:val="24"/>
          <w:szCs w:val="24"/>
          <w:shd w:val="clear" w:color="auto" w:fill="FFFFFF"/>
        </w:rPr>
        <w:t xml:space="preserve">Materials </w:t>
      </w:r>
      <w:r w:rsidR="002773C7" w:rsidRPr="00B5068C">
        <w:rPr>
          <w:rFonts w:ascii="Arial" w:hAnsi="Arial" w:cs="Arial"/>
          <w:b/>
          <w:sz w:val="24"/>
          <w:szCs w:val="24"/>
          <w:shd w:val="clear" w:color="auto" w:fill="FFFFFF"/>
        </w:rPr>
        <w:t>Requested:</w:t>
      </w:r>
      <w:r w:rsidRPr="00B5068C">
        <w:rPr>
          <w:rFonts w:ascii="Arial" w:hAnsi="Arial" w:cs="Arial"/>
          <w:sz w:val="24"/>
          <w:szCs w:val="24"/>
          <w:shd w:val="clear" w:color="auto" w:fill="FFFFFF"/>
        </w:rPr>
        <w:t xml:space="preserve">  C</w:t>
      </w:r>
      <w:r w:rsidR="002773C7" w:rsidRPr="00B5068C">
        <w:rPr>
          <w:rFonts w:ascii="Arial" w:hAnsi="Arial" w:cs="Arial"/>
          <w:sz w:val="24"/>
          <w:szCs w:val="24"/>
          <w:shd w:val="clear" w:color="auto" w:fill="FFFFFF"/>
        </w:rPr>
        <w:t>over letter</w:t>
      </w:r>
      <w:r w:rsidRPr="00B5068C">
        <w:rPr>
          <w:rFonts w:ascii="Arial" w:hAnsi="Arial" w:cs="Arial"/>
          <w:sz w:val="24"/>
          <w:szCs w:val="24"/>
          <w:shd w:val="clear" w:color="auto" w:fill="FFFFFF"/>
        </w:rPr>
        <w:t xml:space="preserve">, </w:t>
      </w:r>
      <w:r w:rsidR="009A1307" w:rsidRPr="00B5068C">
        <w:rPr>
          <w:rFonts w:ascii="Arial" w:hAnsi="Arial" w:cs="Arial"/>
          <w:sz w:val="24"/>
          <w:szCs w:val="24"/>
          <w:shd w:val="clear" w:color="auto" w:fill="FFFFFF"/>
        </w:rPr>
        <w:t>Resume</w:t>
      </w:r>
    </w:p>
    <w:p w:rsidR="0021633D" w:rsidRPr="00B5068C" w:rsidRDefault="0021633D" w:rsidP="00E86B33">
      <w:pPr>
        <w:contextualSpacing/>
        <w:rPr>
          <w:rFonts w:ascii="Arial" w:hAnsi="Arial" w:cs="Arial"/>
          <w:sz w:val="24"/>
          <w:szCs w:val="24"/>
          <w:shd w:val="clear" w:color="auto" w:fill="FFFFFF"/>
        </w:rPr>
      </w:pPr>
    </w:p>
    <w:p w:rsidR="0021633D" w:rsidRPr="00B5068C" w:rsidRDefault="0021633D"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w:t>
      </w:r>
    </w:p>
    <w:p w:rsidR="00DC527C" w:rsidRPr="00B5068C" w:rsidRDefault="00DC527C" w:rsidP="00E86B33">
      <w:pPr>
        <w:contextualSpacing/>
        <w:rPr>
          <w:rFonts w:ascii="Arial" w:hAnsi="Arial" w:cs="Arial"/>
          <w:sz w:val="24"/>
          <w:szCs w:val="24"/>
          <w:shd w:val="clear" w:color="auto" w:fill="FFFFFF"/>
        </w:rPr>
      </w:pPr>
    </w:p>
    <w:p w:rsidR="00B3512B" w:rsidRDefault="00B3512B" w:rsidP="00E86B33">
      <w:pPr>
        <w:contextualSpacing/>
        <w:rPr>
          <w:rFonts w:ascii="Arial" w:hAnsi="Arial" w:cs="Arial"/>
          <w:b/>
          <w:sz w:val="24"/>
          <w:szCs w:val="24"/>
          <w:shd w:val="clear" w:color="auto" w:fill="FFFFFF"/>
        </w:rPr>
      </w:pPr>
    </w:p>
    <w:p w:rsidR="003D24FA" w:rsidRPr="00B5068C" w:rsidRDefault="00C91C99"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 xml:space="preserve">St. Joseph Superior Court </w:t>
      </w:r>
      <w:r w:rsidR="003D24FA" w:rsidRPr="00B5068C">
        <w:rPr>
          <w:rFonts w:ascii="Arial" w:hAnsi="Arial" w:cs="Arial"/>
          <w:b/>
          <w:sz w:val="24"/>
          <w:szCs w:val="24"/>
        </w:rPr>
        <w:t>www.stjosephcountyindiana.com/departments/cou</w:t>
      </w:r>
      <w:r w:rsidR="00311CE3">
        <w:rPr>
          <w:rFonts w:ascii="Arial" w:hAnsi="Arial" w:cs="Arial"/>
          <w:b/>
          <w:sz w:val="24"/>
          <w:szCs w:val="24"/>
        </w:rPr>
        <w:t>rts/judgemagistratessuperior</w:t>
      </w:r>
      <w:r w:rsidRPr="00B5068C">
        <w:rPr>
          <w:rFonts w:ascii="Arial" w:hAnsi="Arial" w:cs="Arial"/>
          <w:b/>
          <w:sz w:val="24"/>
          <w:szCs w:val="24"/>
        </w:rPr>
        <w:br/>
      </w:r>
      <w:r w:rsidRPr="00B5068C">
        <w:rPr>
          <w:rFonts w:ascii="Arial" w:hAnsi="Arial" w:cs="Arial"/>
          <w:sz w:val="24"/>
          <w:szCs w:val="24"/>
        </w:rPr>
        <w:br/>
      </w:r>
      <w:r w:rsidR="003D24FA" w:rsidRPr="00B5068C">
        <w:rPr>
          <w:rFonts w:ascii="Arial" w:hAnsi="Arial" w:cs="Arial"/>
          <w:b/>
          <w:sz w:val="24"/>
          <w:szCs w:val="24"/>
          <w:shd w:val="clear" w:color="auto" w:fill="FFFFFF"/>
        </w:rPr>
        <w:t>Description</w:t>
      </w:r>
    </w:p>
    <w:p w:rsidR="00C91C99" w:rsidRPr="00B5068C" w:rsidRDefault="00A41EBE" w:rsidP="00E86B33">
      <w:pPr>
        <w:contextualSpacing/>
        <w:rPr>
          <w:rFonts w:ascii="Arial" w:hAnsi="Arial" w:cs="Arial"/>
          <w:sz w:val="24"/>
          <w:szCs w:val="24"/>
          <w:shd w:val="clear" w:color="auto" w:fill="FFFFFF"/>
        </w:rPr>
      </w:pPr>
      <w:r w:rsidRPr="00B5068C">
        <w:rPr>
          <w:rFonts w:ascii="Arial" w:hAnsi="Arial" w:cs="Arial"/>
          <w:sz w:val="24"/>
          <w:szCs w:val="24"/>
          <w:shd w:val="clear" w:color="auto" w:fill="FFFFFF"/>
        </w:rPr>
        <w:t xml:space="preserve">Students have externed for </w:t>
      </w:r>
      <w:r w:rsidR="00C91C99" w:rsidRPr="00B5068C">
        <w:rPr>
          <w:rFonts w:ascii="Arial" w:hAnsi="Arial" w:cs="Arial"/>
          <w:sz w:val="24"/>
          <w:szCs w:val="24"/>
          <w:shd w:val="clear" w:color="auto" w:fill="FFFFFF"/>
        </w:rPr>
        <w:t xml:space="preserve">judges </w:t>
      </w:r>
      <w:r w:rsidR="00311CE3">
        <w:rPr>
          <w:rFonts w:ascii="Arial" w:hAnsi="Arial" w:cs="Arial"/>
          <w:sz w:val="24"/>
          <w:szCs w:val="24"/>
          <w:shd w:val="clear" w:color="auto" w:fill="FFFFFF"/>
        </w:rPr>
        <w:t xml:space="preserve">of the Superior Court </w:t>
      </w:r>
      <w:r w:rsidRPr="00B5068C">
        <w:rPr>
          <w:rFonts w:ascii="Arial" w:hAnsi="Arial" w:cs="Arial"/>
          <w:sz w:val="24"/>
          <w:szCs w:val="24"/>
          <w:shd w:val="clear" w:color="auto" w:fill="FFFFFF"/>
        </w:rPr>
        <w:t xml:space="preserve">with a </w:t>
      </w:r>
      <w:r w:rsidR="0028119C" w:rsidRPr="00B5068C">
        <w:rPr>
          <w:rFonts w:ascii="Arial" w:hAnsi="Arial" w:cs="Arial"/>
          <w:sz w:val="24"/>
          <w:szCs w:val="24"/>
          <w:shd w:val="clear" w:color="auto" w:fill="FFFFFF"/>
        </w:rPr>
        <w:t>civil docket</w:t>
      </w:r>
      <w:r w:rsidRPr="00B5068C">
        <w:rPr>
          <w:rFonts w:ascii="Arial" w:hAnsi="Arial" w:cs="Arial"/>
          <w:sz w:val="24"/>
          <w:szCs w:val="24"/>
          <w:shd w:val="clear" w:color="auto" w:fill="FFFFFF"/>
        </w:rPr>
        <w:t xml:space="preserve"> or </w:t>
      </w:r>
      <w:r w:rsidR="00C91C99" w:rsidRPr="00B5068C">
        <w:rPr>
          <w:rFonts w:ascii="Arial" w:hAnsi="Arial" w:cs="Arial"/>
          <w:sz w:val="24"/>
          <w:szCs w:val="24"/>
          <w:shd w:val="clear" w:color="auto" w:fill="FFFFFF"/>
        </w:rPr>
        <w:t>a criminal docket. Judicial externs conduct legal research, observe hearings, and discuss case dispositions with the judges.</w:t>
      </w:r>
    </w:p>
    <w:p w:rsidR="003D24FA" w:rsidRPr="00B5068C" w:rsidRDefault="003D24FA" w:rsidP="00E86B33">
      <w:pPr>
        <w:contextualSpacing/>
        <w:rPr>
          <w:rFonts w:ascii="Arial" w:hAnsi="Arial" w:cs="Arial"/>
          <w:sz w:val="24"/>
          <w:szCs w:val="24"/>
          <w:shd w:val="clear" w:color="auto" w:fill="FFFFFF"/>
        </w:rPr>
      </w:pPr>
    </w:p>
    <w:p w:rsidR="00EF18BA" w:rsidRDefault="003D24FA" w:rsidP="00E86B33">
      <w:pPr>
        <w:contextualSpacing/>
        <w:rPr>
          <w:rFonts w:ascii="Arial" w:hAnsi="Arial" w:cs="Arial"/>
          <w:sz w:val="24"/>
          <w:szCs w:val="24"/>
          <w:shd w:val="clear" w:color="auto" w:fill="FFFFFF"/>
        </w:rPr>
      </w:pPr>
      <w:r w:rsidRPr="00B5068C">
        <w:rPr>
          <w:rFonts w:ascii="Arial" w:hAnsi="Arial" w:cs="Arial"/>
          <w:b/>
          <w:sz w:val="24"/>
          <w:szCs w:val="24"/>
          <w:shd w:val="clear" w:color="auto" w:fill="FFFFFF"/>
        </w:rPr>
        <w:t>Ma</w:t>
      </w:r>
      <w:r w:rsidR="00C937AC" w:rsidRPr="00B5068C">
        <w:rPr>
          <w:rFonts w:ascii="Arial" w:hAnsi="Arial" w:cs="Arial"/>
          <w:b/>
          <w:sz w:val="24"/>
          <w:szCs w:val="24"/>
          <w:shd w:val="clear" w:color="auto" w:fill="FFFFFF"/>
        </w:rPr>
        <w:t xml:space="preserve">terials Requested:  </w:t>
      </w:r>
      <w:r w:rsidRPr="00B5068C">
        <w:rPr>
          <w:rFonts w:ascii="Arial" w:hAnsi="Arial" w:cs="Arial"/>
          <w:sz w:val="24"/>
          <w:szCs w:val="24"/>
          <w:shd w:val="clear" w:color="auto" w:fill="FFFFFF"/>
        </w:rPr>
        <w:t>C</w:t>
      </w:r>
      <w:r w:rsidR="00C91C99" w:rsidRPr="00B5068C">
        <w:rPr>
          <w:rFonts w:ascii="Arial" w:hAnsi="Arial" w:cs="Arial"/>
          <w:sz w:val="24"/>
          <w:szCs w:val="24"/>
          <w:shd w:val="clear" w:color="auto" w:fill="FFFFFF"/>
        </w:rPr>
        <w:t>over letter</w:t>
      </w:r>
      <w:r w:rsidRPr="00B5068C">
        <w:rPr>
          <w:rFonts w:ascii="Arial" w:hAnsi="Arial" w:cs="Arial"/>
          <w:sz w:val="24"/>
          <w:szCs w:val="24"/>
          <w:shd w:val="clear" w:color="auto" w:fill="FFFFFF"/>
        </w:rPr>
        <w:t xml:space="preserve">, </w:t>
      </w:r>
      <w:r w:rsidR="009A1307" w:rsidRPr="00B5068C">
        <w:rPr>
          <w:rFonts w:ascii="Arial" w:hAnsi="Arial" w:cs="Arial"/>
          <w:sz w:val="24"/>
          <w:szCs w:val="24"/>
          <w:shd w:val="clear" w:color="auto" w:fill="FFFFFF"/>
        </w:rPr>
        <w:t>Resume</w:t>
      </w:r>
    </w:p>
    <w:p w:rsidR="00EF18BA" w:rsidRDefault="00EF18BA" w:rsidP="00E86B33">
      <w:pPr>
        <w:contextualSpacing/>
        <w:rPr>
          <w:rFonts w:ascii="Arial" w:hAnsi="Arial" w:cs="Arial"/>
          <w:sz w:val="24"/>
          <w:szCs w:val="24"/>
          <w:shd w:val="clear" w:color="auto" w:fill="FFFFFF"/>
        </w:rPr>
      </w:pPr>
    </w:p>
    <w:p w:rsidR="00DC3A40" w:rsidRPr="00B5068C" w:rsidRDefault="00DC3A40"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w:t>
      </w:r>
    </w:p>
    <w:p w:rsidR="00144DDE" w:rsidRPr="00B5068C" w:rsidRDefault="00144DDE" w:rsidP="00E86B33">
      <w:pPr>
        <w:contextualSpacing/>
        <w:rPr>
          <w:rFonts w:ascii="Arial" w:hAnsi="Arial" w:cs="Arial"/>
          <w:sz w:val="24"/>
          <w:szCs w:val="24"/>
        </w:rPr>
      </w:pPr>
    </w:p>
    <w:p w:rsidR="00A41EBE" w:rsidRPr="00B5068C" w:rsidRDefault="00A41EBE" w:rsidP="00E86B33">
      <w:pPr>
        <w:contextualSpacing/>
        <w:rPr>
          <w:rFonts w:ascii="Arial" w:hAnsi="Arial" w:cs="Arial"/>
          <w:b/>
          <w:sz w:val="24"/>
          <w:szCs w:val="24"/>
        </w:rPr>
      </w:pPr>
    </w:p>
    <w:p w:rsidR="00DC3A40" w:rsidRPr="00B5068C" w:rsidRDefault="00DC3A40" w:rsidP="00E86B33">
      <w:pPr>
        <w:contextualSpacing/>
        <w:rPr>
          <w:rFonts w:ascii="Arial" w:hAnsi="Arial" w:cs="Arial"/>
          <w:b/>
          <w:sz w:val="24"/>
          <w:szCs w:val="24"/>
        </w:rPr>
      </w:pPr>
      <w:r w:rsidRPr="00B5068C">
        <w:rPr>
          <w:rFonts w:ascii="Arial" w:hAnsi="Arial" w:cs="Arial"/>
          <w:b/>
          <w:sz w:val="24"/>
          <w:szCs w:val="24"/>
        </w:rPr>
        <w:t>U.S. District Court for the Northern District of Indiana</w:t>
      </w:r>
    </w:p>
    <w:p w:rsidR="00DC3A40" w:rsidRPr="00B5068C" w:rsidRDefault="00DC3A40" w:rsidP="00E86B33">
      <w:pPr>
        <w:contextualSpacing/>
        <w:rPr>
          <w:rFonts w:ascii="Arial" w:hAnsi="Arial" w:cs="Arial"/>
          <w:b/>
          <w:sz w:val="24"/>
          <w:szCs w:val="24"/>
          <w:shd w:val="clear" w:color="auto" w:fill="FFFFFF"/>
        </w:rPr>
      </w:pPr>
      <w:r w:rsidRPr="00B5068C">
        <w:rPr>
          <w:rFonts w:ascii="Arial" w:hAnsi="Arial" w:cs="Arial"/>
          <w:b/>
          <w:sz w:val="24"/>
          <w:szCs w:val="24"/>
        </w:rPr>
        <w:t>Web Site:  www</w:t>
      </w:r>
      <w:r w:rsidR="00E86B33" w:rsidRPr="00B5068C">
        <w:rPr>
          <w:rFonts w:ascii="Arial" w:hAnsi="Arial" w:cs="Arial"/>
          <w:b/>
          <w:sz w:val="24"/>
          <w:szCs w:val="24"/>
        </w:rPr>
        <w:t>.innd.uscourts.gov</w:t>
      </w:r>
    </w:p>
    <w:p w:rsidR="00E86B33" w:rsidRPr="00B5068C" w:rsidRDefault="00E86B33" w:rsidP="00E86B33">
      <w:pPr>
        <w:contextualSpacing/>
        <w:rPr>
          <w:rFonts w:ascii="Arial" w:hAnsi="Arial" w:cs="Arial"/>
          <w:b/>
          <w:sz w:val="24"/>
          <w:szCs w:val="24"/>
          <w:shd w:val="clear" w:color="auto" w:fill="FFFFFF"/>
        </w:rPr>
      </w:pPr>
    </w:p>
    <w:p w:rsidR="00E86B33" w:rsidRDefault="002A6F9D" w:rsidP="00E86B33">
      <w:pPr>
        <w:contextualSpacing/>
        <w:rPr>
          <w:rFonts w:ascii="Arial" w:hAnsi="Arial" w:cs="Arial"/>
          <w:b/>
          <w:sz w:val="24"/>
          <w:szCs w:val="24"/>
          <w:shd w:val="clear" w:color="auto" w:fill="FFFFFF"/>
        </w:rPr>
      </w:pPr>
      <w:r>
        <w:rPr>
          <w:rFonts w:ascii="Arial" w:hAnsi="Arial" w:cs="Arial"/>
          <w:b/>
          <w:sz w:val="24"/>
          <w:szCs w:val="24"/>
          <w:shd w:val="clear" w:color="auto" w:fill="FFFFFF"/>
        </w:rPr>
        <w:t xml:space="preserve">Judge Jonathan E. DeGuilio - </w:t>
      </w:r>
      <w:r w:rsidR="00E86B33" w:rsidRPr="00B5068C">
        <w:rPr>
          <w:rFonts w:ascii="Arial" w:hAnsi="Arial" w:cs="Arial"/>
          <w:b/>
          <w:sz w:val="24"/>
          <w:szCs w:val="24"/>
          <w:shd w:val="clear" w:color="auto" w:fill="FFFFFF"/>
        </w:rPr>
        <w:t>Description</w:t>
      </w:r>
    </w:p>
    <w:p w:rsidR="00EF18BA" w:rsidRDefault="00EF18BA" w:rsidP="00EF18BA">
      <w:pPr>
        <w:contextualSpacing/>
        <w:rPr>
          <w:rFonts w:ascii="Arial" w:hAnsi="Arial" w:cs="Arial"/>
          <w:sz w:val="24"/>
          <w:szCs w:val="24"/>
        </w:rPr>
      </w:pPr>
      <w:r w:rsidRPr="00EF18BA">
        <w:rPr>
          <w:rFonts w:ascii="Arial" w:hAnsi="Arial" w:cs="Arial"/>
          <w:sz w:val="24"/>
          <w:szCs w:val="24"/>
        </w:rPr>
        <w:t>Excellent opportunity for research and legal writing.  Externs work with the judge's main career clerk and law clerks to draft op</w:t>
      </w:r>
      <w:r w:rsidR="002A6F9D">
        <w:rPr>
          <w:rFonts w:ascii="Arial" w:hAnsi="Arial" w:cs="Arial"/>
          <w:sz w:val="24"/>
          <w:szCs w:val="24"/>
        </w:rPr>
        <w:t xml:space="preserve">inions and orders on behalf of the </w:t>
      </w:r>
      <w:r w:rsidRPr="00EF18BA">
        <w:rPr>
          <w:rFonts w:ascii="Arial" w:hAnsi="Arial" w:cs="Arial"/>
          <w:sz w:val="24"/>
          <w:szCs w:val="24"/>
        </w:rPr>
        <w:t xml:space="preserve">Judge.  Externs receive cases, read through briefings, memos and the case docket, conduct legal research.  This opportunity is very "hands-on" in that  externs research an </w:t>
      </w:r>
      <w:r w:rsidR="002A6F9D">
        <w:rPr>
          <w:rFonts w:ascii="Arial" w:hAnsi="Arial" w:cs="Arial"/>
          <w:sz w:val="24"/>
          <w:szCs w:val="24"/>
        </w:rPr>
        <w:tab/>
      </w:r>
      <w:r w:rsidRPr="00EF18BA">
        <w:rPr>
          <w:rFonts w:ascii="Arial" w:hAnsi="Arial" w:cs="Arial"/>
          <w:sz w:val="24"/>
          <w:szCs w:val="24"/>
        </w:rPr>
        <w:t xml:space="preserve">entire legal issue, draft a judicial opinion on it, hand it back to the law clerks for </w:t>
      </w:r>
      <w:r w:rsidR="002A6F9D">
        <w:rPr>
          <w:rFonts w:ascii="Arial" w:hAnsi="Arial" w:cs="Arial"/>
          <w:sz w:val="24"/>
          <w:szCs w:val="24"/>
        </w:rPr>
        <w:tab/>
      </w:r>
      <w:r w:rsidRPr="00EF18BA">
        <w:rPr>
          <w:rFonts w:ascii="Arial" w:hAnsi="Arial" w:cs="Arial"/>
          <w:sz w:val="24"/>
          <w:szCs w:val="24"/>
        </w:rPr>
        <w:t xml:space="preserve">review, and after </w:t>
      </w:r>
      <w:bookmarkStart w:id="0" w:name="_GoBack"/>
      <w:bookmarkEnd w:id="0"/>
      <w:r w:rsidRPr="00EF18BA">
        <w:rPr>
          <w:rFonts w:ascii="Arial" w:hAnsi="Arial" w:cs="Arial"/>
          <w:sz w:val="24"/>
          <w:szCs w:val="24"/>
        </w:rPr>
        <w:t xml:space="preserve">editing, ultimately, to the judge.  Externs have the opportunity to go to court and watch </w:t>
      </w:r>
      <w:r w:rsidR="006C17F4" w:rsidRPr="00EF18BA">
        <w:rPr>
          <w:rFonts w:ascii="Arial" w:hAnsi="Arial" w:cs="Arial"/>
          <w:sz w:val="24"/>
          <w:szCs w:val="24"/>
        </w:rPr>
        <w:t>attorney’s</w:t>
      </w:r>
      <w:r w:rsidRPr="00EF18BA">
        <w:rPr>
          <w:rFonts w:ascii="Arial" w:hAnsi="Arial" w:cs="Arial"/>
          <w:sz w:val="24"/>
          <w:szCs w:val="24"/>
        </w:rPr>
        <w:t xml:space="preserve"> present motions before the judge.</w:t>
      </w:r>
      <w:r w:rsidR="00116C3C">
        <w:rPr>
          <w:rFonts w:ascii="Arial" w:hAnsi="Arial" w:cs="Arial"/>
          <w:sz w:val="24"/>
          <w:szCs w:val="24"/>
        </w:rPr>
        <w:t xml:space="preserve"> </w:t>
      </w:r>
    </w:p>
    <w:p w:rsidR="00116C3C" w:rsidRPr="00EF18BA" w:rsidRDefault="00116C3C" w:rsidP="00EF18BA">
      <w:pPr>
        <w:contextualSpacing/>
        <w:rPr>
          <w:rFonts w:ascii="Arial" w:hAnsi="Arial" w:cs="Arial"/>
          <w:sz w:val="24"/>
          <w:szCs w:val="24"/>
        </w:rPr>
      </w:pPr>
    </w:p>
    <w:p w:rsidR="00EF18BA" w:rsidRPr="00EF18BA" w:rsidRDefault="00EF18BA" w:rsidP="00EF18BA">
      <w:pPr>
        <w:contextualSpacing/>
        <w:rPr>
          <w:rFonts w:ascii="Arial" w:hAnsi="Arial" w:cs="Arial"/>
          <w:sz w:val="24"/>
          <w:szCs w:val="24"/>
        </w:rPr>
      </w:pPr>
      <w:r w:rsidRPr="00EF18BA">
        <w:rPr>
          <w:rFonts w:ascii="Arial" w:hAnsi="Arial" w:cs="Arial"/>
          <w:sz w:val="24"/>
          <w:szCs w:val="24"/>
        </w:rPr>
        <w:t xml:space="preserve">Judge </w:t>
      </w:r>
      <w:r w:rsidR="002A6F9D">
        <w:rPr>
          <w:rFonts w:ascii="Arial" w:hAnsi="Arial" w:cs="Arial"/>
          <w:sz w:val="24"/>
          <w:szCs w:val="24"/>
        </w:rPr>
        <w:t xml:space="preserve">DeGuilio </w:t>
      </w:r>
      <w:r w:rsidRPr="00EF18BA">
        <w:rPr>
          <w:rFonts w:ascii="Arial" w:hAnsi="Arial" w:cs="Arial"/>
          <w:sz w:val="24"/>
          <w:szCs w:val="24"/>
        </w:rPr>
        <w:t xml:space="preserve">prefers that students do an externship for both semesters during the academic year, fall and spring.  He requires that they work for one full day (8 hours) </w:t>
      </w:r>
      <w:r w:rsidR="002A6F9D">
        <w:rPr>
          <w:rFonts w:ascii="Arial" w:hAnsi="Arial" w:cs="Arial"/>
          <w:sz w:val="24"/>
          <w:szCs w:val="24"/>
        </w:rPr>
        <w:lastRenderedPageBreak/>
        <w:tab/>
      </w:r>
      <w:r w:rsidRPr="00EF18BA">
        <w:rPr>
          <w:rFonts w:ascii="Arial" w:hAnsi="Arial" w:cs="Arial"/>
          <w:sz w:val="24"/>
          <w:szCs w:val="24"/>
        </w:rPr>
        <w:t>per week for the entire academic year</w:t>
      </w:r>
      <w:r w:rsidR="00984169">
        <w:rPr>
          <w:rFonts w:ascii="Arial" w:hAnsi="Arial" w:cs="Arial"/>
          <w:sz w:val="24"/>
          <w:szCs w:val="24"/>
        </w:rPr>
        <w:t>, not partial days</w:t>
      </w:r>
      <w:r w:rsidRPr="00EF18BA">
        <w:rPr>
          <w:rFonts w:ascii="Arial" w:hAnsi="Arial" w:cs="Arial"/>
          <w:sz w:val="24"/>
          <w:szCs w:val="24"/>
        </w:rPr>
        <w:t xml:space="preserve">.  Students may only receive </w:t>
      </w:r>
      <w:r w:rsidR="002A6F9D">
        <w:rPr>
          <w:rFonts w:ascii="Arial" w:hAnsi="Arial" w:cs="Arial"/>
          <w:sz w:val="24"/>
          <w:szCs w:val="24"/>
        </w:rPr>
        <w:tab/>
      </w:r>
      <w:r w:rsidRPr="00EF18BA">
        <w:rPr>
          <w:rFonts w:ascii="Arial" w:hAnsi="Arial" w:cs="Arial"/>
          <w:sz w:val="24"/>
          <w:szCs w:val="24"/>
        </w:rPr>
        <w:t xml:space="preserve">credit for a single semester through Lawyering Practice Externship.  </w:t>
      </w:r>
      <w:r w:rsidRPr="00F601A0">
        <w:rPr>
          <w:rFonts w:ascii="Arial" w:hAnsi="Arial" w:cs="Arial"/>
          <w:sz w:val="24"/>
          <w:szCs w:val="24"/>
        </w:rPr>
        <w:t xml:space="preserve">Students </w:t>
      </w:r>
      <w:r w:rsidR="009B7F0F" w:rsidRPr="00F601A0">
        <w:rPr>
          <w:rFonts w:ascii="Arial" w:hAnsi="Arial" w:cs="Arial"/>
          <w:sz w:val="24"/>
          <w:szCs w:val="24"/>
        </w:rPr>
        <w:t xml:space="preserve">can </w:t>
      </w:r>
      <w:r w:rsidR="009B7F0F" w:rsidRPr="00F601A0">
        <w:rPr>
          <w:rFonts w:ascii="Arial" w:hAnsi="Arial" w:cs="Arial"/>
          <w:sz w:val="24"/>
          <w:szCs w:val="24"/>
        </w:rPr>
        <w:tab/>
      </w:r>
      <w:r w:rsidRPr="00F601A0">
        <w:rPr>
          <w:rFonts w:ascii="Arial" w:hAnsi="Arial" w:cs="Arial"/>
          <w:sz w:val="24"/>
          <w:szCs w:val="24"/>
        </w:rPr>
        <w:t xml:space="preserve">earn </w:t>
      </w:r>
      <w:r w:rsidR="00F601A0">
        <w:rPr>
          <w:rFonts w:ascii="Arial" w:hAnsi="Arial" w:cs="Arial"/>
          <w:sz w:val="24"/>
          <w:szCs w:val="24"/>
        </w:rPr>
        <w:t>a total of 4 credits for this externship; 3 credits in the Fall and 1 in the Spring.</w:t>
      </w:r>
    </w:p>
    <w:p w:rsidR="00EF18BA" w:rsidRPr="00B5068C" w:rsidRDefault="00EF18BA" w:rsidP="00E86B33">
      <w:pPr>
        <w:contextualSpacing/>
        <w:rPr>
          <w:rFonts w:ascii="Arial" w:hAnsi="Arial" w:cs="Arial"/>
          <w:b/>
          <w:sz w:val="24"/>
          <w:szCs w:val="24"/>
          <w:shd w:val="clear" w:color="auto" w:fill="FFFFFF"/>
        </w:rPr>
      </w:pPr>
    </w:p>
    <w:p w:rsidR="00E86B33" w:rsidRPr="00B5068C" w:rsidRDefault="002A6F9D" w:rsidP="00E86B33">
      <w:pPr>
        <w:contextualSpacing/>
        <w:rPr>
          <w:rFonts w:ascii="Arial" w:hAnsi="Arial" w:cs="Arial"/>
          <w:sz w:val="24"/>
          <w:szCs w:val="24"/>
          <w:shd w:val="clear" w:color="auto" w:fill="FFFFFF"/>
        </w:rPr>
      </w:pPr>
      <w:r>
        <w:rPr>
          <w:rFonts w:ascii="Arial" w:hAnsi="Arial" w:cs="Arial"/>
          <w:b/>
          <w:sz w:val="24"/>
          <w:szCs w:val="24"/>
          <w:shd w:val="clear" w:color="auto" w:fill="FFFFFF"/>
        </w:rPr>
        <w:tab/>
      </w:r>
      <w:r w:rsidR="00E86B33" w:rsidRPr="00B5068C">
        <w:rPr>
          <w:rFonts w:ascii="Arial" w:hAnsi="Arial" w:cs="Arial"/>
          <w:b/>
          <w:sz w:val="24"/>
          <w:szCs w:val="24"/>
          <w:shd w:val="clear" w:color="auto" w:fill="FFFFFF"/>
        </w:rPr>
        <w:t>Materials Requested:</w:t>
      </w:r>
      <w:r w:rsidR="00E86B33" w:rsidRPr="00B5068C">
        <w:rPr>
          <w:rFonts w:ascii="Arial" w:hAnsi="Arial" w:cs="Arial"/>
          <w:sz w:val="24"/>
          <w:szCs w:val="24"/>
          <w:shd w:val="clear" w:color="auto" w:fill="FFFFFF"/>
        </w:rPr>
        <w:t xml:space="preserve">  Cover letter, Resume, Unofficial Transcript, Writing Sample</w:t>
      </w:r>
    </w:p>
    <w:p w:rsidR="00E86B33" w:rsidRDefault="00E86B33" w:rsidP="00E86B33">
      <w:pPr>
        <w:contextualSpacing/>
        <w:rPr>
          <w:rFonts w:ascii="Arial" w:hAnsi="Arial" w:cs="Arial"/>
          <w:b/>
          <w:sz w:val="24"/>
          <w:szCs w:val="24"/>
          <w:shd w:val="clear" w:color="auto" w:fill="FFFFFF"/>
        </w:rPr>
      </w:pPr>
    </w:p>
    <w:p w:rsidR="002A6F9D" w:rsidRDefault="002A6F9D" w:rsidP="00E86B33">
      <w:pPr>
        <w:contextualSpacing/>
        <w:rPr>
          <w:rFonts w:ascii="Arial" w:hAnsi="Arial" w:cs="Arial"/>
          <w:b/>
          <w:sz w:val="24"/>
          <w:szCs w:val="24"/>
          <w:shd w:val="clear" w:color="auto" w:fill="FFFFFF"/>
        </w:rPr>
      </w:pPr>
      <w:r>
        <w:rPr>
          <w:rFonts w:ascii="Arial" w:hAnsi="Arial" w:cs="Arial"/>
          <w:b/>
          <w:sz w:val="24"/>
          <w:szCs w:val="24"/>
          <w:shd w:val="clear" w:color="auto" w:fill="FFFFFF"/>
        </w:rPr>
        <w:tab/>
      </w:r>
    </w:p>
    <w:p w:rsidR="002A6F9D" w:rsidRDefault="002A6F9D" w:rsidP="00E86B33">
      <w:pPr>
        <w:contextualSpacing/>
        <w:rPr>
          <w:rFonts w:ascii="Arial" w:hAnsi="Arial" w:cs="Arial"/>
          <w:b/>
          <w:sz w:val="24"/>
          <w:szCs w:val="24"/>
          <w:shd w:val="clear" w:color="auto" w:fill="FFFFFF"/>
        </w:rPr>
      </w:pPr>
      <w:r>
        <w:rPr>
          <w:rFonts w:ascii="Arial" w:hAnsi="Arial" w:cs="Arial"/>
          <w:b/>
          <w:sz w:val="24"/>
          <w:szCs w:val="24"/>
          <w:shd w:val="clear" w:color="auto" w:fill="FFFFFF"/>
        </w:rPr>
        <w:tab/>
        <w:t>Magistrate Judge Michael G. Gotsch, Sr.</w:t>
      </w:r>
    </w:p>
    <w:p w:rsidR="002A6F9D" w:rsidRDefault="002A6F9D" w:rsidP="002A6F9D">
      <w:pPr>
        <w:contextualSpacing/>
        <w:rPr>
          <w:rFonts w:ascii="Arial" w:hAnsi="Arial" w:cs="Arial"/>
          <w:sz w:val="24"/>
          <w:szCs w:val="24"/>
        </w:rPr>
      </w:pPr>
      <w:r>
        <w:rPr>
          <w:rFonts w:ascii="Arial" w:hAnsi="Arial" w:cs="Arial"/>
          <w:b/>
          <w:sz w:val="24"/>
          <w:szCs w:val="24"/>
          <w:shd w:val="clear" w:color="auto" w:fill="FFFFFF"/>
        </w:rPr>
        <w:tab/>
      </w:r>
      <w:r w:rsidRPr="00EF18BA">
        <w:rPr>
          <w:rFonts w:ascii="Arial" w:hAnsi="Arial" w:cs="Arial"/>
          <w:sz w:val="24"/>
          <w:szCs w:val="24"/>
        </w:rPr>
        <w:t xml:space="preserve">Excellent opportunity for research and legal writing.  Externs work with the judge's </w:t>
      </w:r>
      <w:r>
        <w:rPr>
          <w:rFonts w:ascii="Arial" w:hAnsi="Arial" w:cs="Arial"/>
          <w:sz w:val="24"/>
          <w:szCs w:val="24"/>
        </w:rPr>
        <w:tab/>
      </w:r>
      <w:r w:rsidRPr="00EF18BA">
        <w:rPr>
          <w:rFonts w:ascii="Arial" w:hAnsi="Arial" w:cs="Arial"/>
          <w:sz w:val="24"/>
          <w:szCs w:val="24"/>
        </w:rPr>
        <w:t>main career clerk and law clerks to draft op</w:t>
      </w:r>
      <w:r>
        <w:rPr>
          <w:rFonts w:ascii="Arial" w:hAnsi="Arial" w:cs="Arial"/>
          <w:sz w:val="24"/>
          <w:szCs w:val="24"/>
        </w:rPr>
        <w:t xml:space="preserve">inions and orders on behalf of the </w:t>
      </w:r>
      <w:r w:rsidRPr="00EF18BA">
        <w:rPr>
          <w:rFonts w:ascii="Arial" w:hAnsi="Arial" w:cs="Arial"/>
          <w:sz w:val="24"/>
          <w:szCs w:val="24"/>
        </w:rPr>
        <w:t xml:space="preserve">Judge.  </w:t>
      </w:r>
      <w:r>
        <w:rPr>
          <w:rFonts w:ascii="Arial" w:hAnsi="Arial" w:cs="Arial"/>
          <w:sz w:val="24"/>
          <w:szCs w:val="24"/>
        </w:rPr>
        <w:tab/>
      </w:r>
      <w:r w:rsidRPr="00EF18BA">
        <w:rPr>
          <w:rFonts w:ascii="Arial" w:hAnsi="Arial" w:cs="Arial"/>
          <w:sz w:val="24"/>
          <w:szCs w:val="24"/>
        </w:rPr>
        <w:t xml:space="preserve">Externs receive cases, read through briefings, memos and the case docket, conduct </w:t>
      </w:r>
      <w:r>
        <w:rPr>
          <w:rFonts w:ascii="Arial" w:hAnsi="Arial" w:cs="Arial"/>
          <w:sz w:val="24"/>
          <w:szCs w:val="24"/>
        </w:rPr>
        <w:tab/>
      </w:r>
      <w:r w:rsidRPr="00EF18BA">
        <w:rPr>
          <w:rFonts w:ascii="Arial" w:hAnsi="Arial" w:cs="Arial"/>
          <w:sz w:val="24"/>
          <w:szCs w:val="24"/>
        </w:rPr>
        <w:t xml:space="preserve">legal research.  This opportunity is very "hands-on" in that  externs research an </w:t>
      </w:r>
      <w:r>
        <w:rPr>
          <w:rFonts w:ascii="Arial" w:hAnsi="Arial" w:cs="Arial"/>
          <w:sz w:val="24"/>
          <w:szCs w:val="24"/>
        </w:rPr>
        <w:tab/>
      </w:r>
      <w:r w:rsidRPr="00EF18BA">
        <w:rPr>
          <w:rFonts w:ascii="Arial" w:hAnsi="Arial" w:cs="Arial"/>
          <w:sz w:val="24"/>
          <w:szCs w:val="24"/>
        </w:rPr>
        <w:t xml:space="preserve">entire legal issue, draft a judicial opinion on it, hand it back to the law clerks for </w:t>
      </w:r>
      <w:r>
        <w:rPr>
          <w:rFonts w:ascii="Arial" w:hAnsi="Arial" w:cs="Arial"/>
          <w:sz w:val="24"/>
          <w:szCs w:val="24"/>
        </w:rPr>
        <w:tab/>
      </w:r>
      <w:r w:rsidRPr="00EF18BA">
        <w:rPr>
          <w:rFonts w:ascii="Arial" w:hAnsi="Arial" w:cs="Arial"/>
          <w:sz w:val="24"/>
          <w:szCs w:val="24"/>
        </w:rPr>
        <w:t xml:space="preserve">review, and after editing, ultimately, to the judge.  Externs have the opportunity to </w:t>
      </w:r>
      <w:r>
        <w:rPr>
          <w:rFonts w:ascii="Arial" w:hAnsi="Arial" w:cs="Arial"/>
          <w:sz w:val="24"/>
          <w:szCs w:val="24"/>
        </w:rPr>
        <w:tab/>
      </w:r>
      <w:r w:rsidRPr="00EF18BA">
        <w:rPr>
          <w:rFonts w:ascii="Arial" w:hAnsi="Arial" w:cs="Arial"/>
          <w:sz w:val="24"/>
          <w:szCs w:val="24"/>
        </w:rPr>
        <w:t xml:space="preserve">go to court and watch </w:t>
      </w:r>
      <w:r w:rsidR="006C17F4" w:rsidRPr="00EF18BA">
        <w:rPr>
          <w:rFonts w:ascii="Arial" w:hAnsi="Arial" w:cs="Arial"/>
          <w:sz w:val="24"/>
          <w:szCs w:val="24"/>
        </w:rPr>
        <w:t>attorney’s</w:t>
      </w:r>
      <w:r w:rsidRPr="00EF18BA">
        <w:rPr>
          <w:rFonts w:ascii="Arial" w:hAnsi="Arial" w:cs="Arial"/>
          <w:sz w:val="24"/>
          <w:szCs w:val="24"/>
        </w:rPr>
        <w:t xml:space="preserve"> present motions before the judge.</w:t>
      </w:r>
      <w:r>
        <w:rPr>
          <w:rFonts w:ascii="Arial" w:hAnsi="Arial" w:cs="Arial"/>
          <w:sz w:val="24"/>
          <w:szCs w:val="24"/>
        </w:rPr>
        <w:t xml:space="preserve">  Externs may </w:t>
      </w:r>
      <w:r>
        <w:rPr>
          <w:rFonts w:ascii="Arial" w:hAnsi="Arial" w:cs="Arial"/>
          <w:sz w:val="24"/>
          <w:szCs w:val="24"/>
        </w:rPr>
        <w:tab/>
        <w:t>also be provided with the opportunity to observe a trial in federal or state court.</w:t>
      </w:r>
    </w:p>
    <w:p w:rsidR="002A6F9D" w:rsidRDefault="002A6F9D" w:rsidP="002A6F9D">
      <w:pPr>
        <w:contextualSpacing/>
        <w:rPr>
          <w:rFonts w:ascii="Arial" w:hAnsi="Arial" w:cs="Arial"/>
          <w:sz w:val="24"/>
          <w:szCs w:val="24"/>
        </w:rPr>
      </w:pPr>
    </w:p>
    <w:p w:rsidR="00F601A0" w:rsidRPr="00EF18BA" w:rsidRDefault="002A6F9D" w:rsidP="00F601A0">
      <w:pPr>
        <w:contextualSpacing/>
        <w:rPr>
          <w:rFonts w:ascii="Arial" w:hAnsi="Arial" w:cs="Arial"/>
          <w:sz w:val="24"/>
          <w:szCs w:val="24"/>
        </w:rPr>
      </w:pPr>
      <w:r>
        <w:rPr>
          <w:rFonts w:ascii="Arial" w:hAnsi="Arial" w:cs="Arial"/>
          <w:sz w:val="24"/>
          <w:szCs w:val="24"/>
        </w:rPr>
        <w:tab/>
        <w:t xml:space="preserve">For academic year externships, Judge </w:t>
      </w:r>
      <w:r w:rsidR="003C1BB2">
        <w:rPr>
          <w:rFonts w:ascii="Arial" w:hAnsi="Arial" w:cs="Arial"/>
          <w:sz w:val="24"/>
          <w:szCs w:val="24"/>
        </w:rPr>
        <w:t xml:space="preserve">Gotsch </w:t>
      </w:r>
      <w:r>
        <w:rPr>
          <w:rFonts w:ascii="Arial" w:hAnsi="Arial" w:cs="Arial"/>
          <w:sz w:val="24"/>
          <w:szCs w:val="24"/>
        </w:rPr>
        <w:t xml:space="preserve">prefers that students do an </w:t>
      </w:r>
      <w:r w:rsidR="003C1BB2">
        <w:rPr>
          <w:rFonts w:ascii="Arial" w:hAnsi="Arial" w:cs="Arial"/>
          <w:sz w:val="24"/>
          <w:szCs w:val="24"/>
        </w:rPr>
        <w:tab/>
      </w:r>
      <w:r>
        <w:rPr>
          <w:rFonts w:ascii="Arial" w:hAnsi="Arial" w:cs="Arial"/>
          <w:sz w:val="24"/>
          <w:szCs w:val="24"/>
        </w:rPr>
        <w:t>externship for</w:t>
      </w:r>
      <w:r w:rsidR="003C1BB2">
        <w:rPr>
          <w:rFonts w:ascii="Arial" w:hAnsi="Arial" w:cs="Arial"/>
          <w:sz w:val="24"/>
          <w:szCs w:val="24"/>
        </w:rPr>
        <w:t xml:space="preserve"> </w:t>
      </w:r>
      <w:r>
        <w:rPr>
          <w:rFonts w:ascii="Arial" w:hAnsi="Arial" w:cs="Arial"/>
          <w:sz w:val="24"/>
          <w:szCs w:val="24"/>
        </w:rPr>
        <w:t xml:space="preserve">both semesters, fall and spring.  He also prefers that externs work for </w:t>
      </w:r>
      <w:r w:rsidR="003C1BB2">
        <w:rPr>
          <w:rFonts w:ascii="Arial" w:hAnsi="Arial" w:cs="Arial"/>
          <w:sz w:val="24"/>
          <w:szCs w:val="24"/>
        </w:rPr>
        <w:tab/>
      </w:r>
      <w:r>
        <w:rPr>
          <w:rFonts w:ascii="Arial" w:hAnsi="Arial" w:cs="Arial"/>
          <w:sz w:val="24"/>
          <w:szCs w:val="24"/>
        </w:rPr>
        <w:t xml:space="preserve">one full day (8 hours) per week for the entire academic year but can accommodate </w:t>
      </w:r>
      <w:r w:rsidR="003C1BB2">
        <w:rPr>
          <w:rFonts w:ascii="Arial" w:hAnsi="Arial" w:cs="Arial"/>
          <w:sz w:val="24"/>
          <w:szCs w:val="24"/>
        </w:rPr>
        <w:tab/>
      </w:r>
      <w:r>
        <w:rPr>
          <w:rFonts w:ascii="Arial" w:hAnsi="Arial" w:cs="Arial"/>
          <w:sz w:val="24"/>
          <w:szCs w:val="24"/>
        </w:rPr>
        <w:t>externs whose schedules only allow them to work in four-hour time blocks.</w:t>
      </w:r>
      <w:r w:rsidR="003C1BB2">
        <w:rPr>
          <w:rFonts w:ascii="Arial" w:hAnsi="Arial" w:cs="Arial"/>
          <w:sz w:val="24"/>
          <w:szCs w:val="24"/>
        </w:rPr>
        <w:t xml:space="preserve">  </w:t>
      </w:r>
      <w:r w:rsidR="009B7F0F">
        <w:rPr>
          <w:rFonts w:ascii="Arial" w:hAnsi="Arial" w:cs="Arial"/>
          <w:sz w:val="24"/>
          <w:szCs w:val="24"/>
        </w:rPr>
        <w:tab/>
      </w:r>
      <w:r w:rsidR="00F601A0" w:rsidRPr="00EF18BA">
        <w:rPr>
          <w:rFonts w:ascii="Arial" w:hAnsi="Arial" w:cs="Arial"/>
          <w:sz w:val="24"/>
          <w:szCs w:val="24"/>
        </w:rPr>
        <w:t xml:space="preserve">.  </w:t>
      </w:r>
      <w:r w:rsidR="00F601A0">
        <w:rPr>
          <w:rFonts w:ascii="Arial" w:hAnsi="Arial" w:cs="Arial"/>
          <w:sz w:val="24"/>
          <w:szCs w:val="24"/>
        </w:rPr>
        <w:tab/>
      </w:r>
      <w:r w:rsidR="00F601A0" w:rsidRPr="00F601A0">
        <w:rPr>
          <w:rFonts w:ascii="Arial" w:hAnsi="Arial" w:cs="Arial"/>
          <w:sz w:val="24"/>
          <w:szCs w:val="24"/>
        </w:rPr>
        <w:t xml:space="preserve">Students can earn </w:t>
      </w:r>
      <w:r w:rsidR="00F601A0">
        <w:rPr>
          <w:rFonts w:ascii="Arial" w:hAnsi="Arial" w:cs="Arial"/>
          <w:sz w:val="24"/>
          <w:szCs w:val="24"/>
        </w:rPr>
        <w:t xml:space="preserve">a total of 4 credits for this externship; 3 credits in the Fall and 1 </w:t>
      </w:r>
      <w:r w:rsidR="00F601A0">
        <w:rPr>
          <w:rFonts w:ascii="Arial" w:hAnsi="Arial" w:cs="Arial"/>
          <w:sz w:val="24"/>
          <w:szCs w:val="24"/>
        </w:rPr>
        <w:tab/>
        <w:t>in the Spring.</w:t>
      </w:r>
    </w:p>
    <w:p w:rsidR="002A6F9D" w:rsidRDefault="002A6F9D" w:rsidP="002A6F9D">
      <w:pPr>
        <w:contextualSpacing/>
        <w:rPr>
          <w:rFonts w:ascii="Arial" w:hAnsi="Arial" w:cs="Arial"/>
          <w:sz w:val="24"/>
          <w:szCs w:val="24"/>
        </w:rPr>
      </w:pPr>
    </w:p>
    <w:p w:rsidR="002A6F9D" w:rsidRDefault="002A6F9D" w:rsidP="00E86B33">
      <w:pPr>
        <w:contextualSpacing/>
        <w:rPr>
          <w:rFonts w:ascii="Arial" w:hAnsi="Arial" w:cs="Arial"/>
          <w:b/>
          <w:sz w:val="24"/>
          <w:szCs w:val="24"/>
          <w:shd w:val="clear" w:color="auto" w:fill="FFFFFF"/>
        </w:rPr>
      </w:pPr>
      <w:r>
        <w:rPr>
          <w:rFonts w:ascii="Arial" w:hAnsi="Arial" w:cs="Arial"/>
          <w:sz w:val="24"/>
          <w:szCs w:val="24"/>
        </w:rPr>
        <w:tab/>
      </w:r>
      <w:r w:rsidRPr="00B5068C">
        <w:rPr>
          <w:rFonts w:ascii="Arial" w:hAnsi="Arial" w:cs="Arial"/>
          <w:b/>
          <w:sz w:val="24"/>
          <w:szCs w:val="24"/>
          <w:shd w:val="clear" w:color="auto" w:fill="FFFFFF"/>
        </w:rPr>
        <w:t>Materials Requested:</w:t>
      </w:r>
      <w:r w:rsidRPr="00B5068C">
        <w:rPr>
          <w:rFonts w:ascii="Arial" w:hAnsi="Arial" w:cs="Arial"/>
          <w:sz w:val="24"/>
          <w:szCs w:val="24"/>
          <w:shd w:val="clear" w:color="auto" w:fill="FFFFFF"/>
        </w:rPr>
        <w:t xml:space="preserve">  Cover letter, Resume, Unofficial Transcript, Writing Sample</w:t>
      </w:r>
    </w:p>
    <w:p w:rsidR="002A6F9D" w:rsidRDefault="002A6F9D" w:rsidP="00E86B33">
      <w:pPr>
        <w:contextualSpacing/>
        <w:rPr>
          <w:rFonts w:ascii="Arial" w:hAnsi="Arial" w:cs="Arial"/>
          <w:b/>
          <w:sz w:val="24"/>
          <w:szCs w:val="24"/>
          <w:shd w:val="clear" w:color="auto" w:fill="FFFFFF"/>
        </w:rPr>
      </w:pPr>
      <w:r>
        <w:rPr>
          <w:rFonts w:ascii="Arial" w:hAnsi="Arial" w:cs="Arial"/>
          <w:b/>
          <w:sz w:val="24"/>
          <w:szCs w:val="24"/>
          <w:shd w:val="clear" w:color="auto" w:fill="FFFFFF"/>
        </w:rPr>
        <w:tab/>
      </w:r>
    </w:p>
    <w:p w:rsidR="003C1BB2" w:rsidRDefault="002A6F9D" w:rsidP="00E86B33">
      <w:pPr>
        <w:contextualSpacing/>
        <w:rPr>
          <w:rFonts w:ascii="Arial" w:hAnsi="Arial" w:cs="Arial"/>
          <w:b/>
          <w:sz w:val="24"/>
          <w:szCs w:val="24"/>
          <w:shd w:val="clear" w:color="auto" w:fill="FFFFFF"/>
        </w:rPr>
      </w:pPr>
      <w:r>
        <w:rPr>
          <w:rFonts w:ascii="Arial" w:hAnsi="Arial" w:cs="Arial"/>
          <w:b/>
          <w:sz w:val="24"/>
          <w:szCs w:val="24"/>
          <w:shd w:val="clear" w:color="auto" w:fill="FFFFFF"/>
        </w:rPr>
        <w:tab/>
      </w:r>
    </w:p>
    <w:p w:rsidR="002A6F9D" w:rsidRDefault="003C1BB2" w:rsidP="00E86B33">
      <w:pPr>
        <w:contextualSpacing/>
        <w:rPr>
          <w:rFonts w:ascii="Arial" w:hAnsi="Arial" w:cs="Arial"/>
          <w:b/>
          <w:color w:val="FF0000"/>
          <w:shd w:val="clear" w:color="auto" w:fill="FFFFFF"/>
        </w:rPr>
      </w:pPr>
      <w:r>
        <w:rPr>
          <w:rFonts w:ascii="Arial" w:hAnsi="Arial" w:cs="Arial"/>
          <w:b/>
          <w:sz w:val="24"/>
          <w:szCs w:val="24"/>
          <w:shd w:val="clear" w:color="auto" w:fill="FFFFFF"/>
        </w:rPr>
        <w:tab/>
      </w:r>
      <w:r w:rsidR="002A6F9D">
        <w:rPr>
          <w:rFonts w:ascii="Arial" w:hAnsi="Arial" w:cs="Arial"/>
          <w:b/>
          <w:sz w:val="24"/>
          <w:szCs w:val="24"/>
          <w:shd w:val="clear" w:color="auto" w:fill="FFFFFF"/>
        </w:rPr>
        <w:t>Judge Robert L. Miller, Jr.</w:t>
      </w:r>
      <w:r>
        <w:rPr>
          <w:rFonts w:ascii="Arial" w:hAnsi="Arial" w:cs="Arial"/>
          <w:b/>
          <w:sz w:val="24"/>
          <w:szCs w:val="24"/>
          <w:shd w:val="clear" w:color="auto" w:fill="FFFFFF"/>
        </w:rPr>
        <w:tab/>
      </w:r>
      <w:r w:rsidRPr="003C1BB2">
        <w:rPr>
          <w:rFonts w:ascii="Arial" w:hAnsi="Arial" w:cs="Arial"/>
          <w:b/>
          <w:color w:val="FF0000"/>
          <w:shd w:val="clear" w:color="auto" w:fill="FFFFFF"/>
        </w:rPr>
        <w:t>FALL 2017 PLACEMENTS HAVE BEEN FILLED;</w:t>
      </w:r>
    </w:p>
    <w:p w:rsidR="003C1BB2" w:rsidRPr="003C1BB2" w:rsidRDefault="003C1BB2" w:rsidP="00E86B33">
      <w:pPr>
        <w:contextualSpacing/>
        <w:rPr>
          <w:rFonts w:ascii="Arial" w:hAnsi="Arial" w:cs="Arial"/>
          <w:b/>
          <w:color w:val="FF0000"/>
          <w:shd w:val="clear" w:color="auto" w:fill="FFFFFF"/>
        </w:rPr>
      </w:pPr>
      <w:r>
        <w:rPr>
          <w:rFonts w:ascii="Arial" w:hAnsi="Arial" w:cs="Arial"/>
          <w:b/>
          <w:color w:val="FF0000"/>
          <w:shd w:val="clear" w:color="auto" w:fill="FFFFFF"/>
        </w:rPr>
        <w:tab/>
      </w:r>
      <w:r>
        <w:rPr>
          <w:rFonts w:ascii="Arial" w:hAnsi="Arial" w:cs="Arial"/>
          <w:b/>
          <w:color w:val="FF0000"/>
          <w:shd w:val="clear" w:color="auto" w:fill="FFFFFF"/>
        </w:rPr>
        <w:tab/>
      </w:r>
      <w:r>
        <w:rPr>
          <w:rFonts w:ascii="Arial" w:hAnsi="Arial" w:cs="Arial"/>
          <w:b/>
          <w:color w:val="FF0000"/>
          <w:shd w:val="clear" w:color="auto" w:fill="FFFFFF"/>
        </w:rPr>
        <w:tab/>
      </w:r>
      <w:r>
        <w:rPr>
          <w:rFonts w:ascii="Arial" w:hAnsi="Arial" w:cs="Arial"/>
          <w:b/>
          <w:color w:val="FF0000"/>
          <w:shd w:val="clear" w:color="auto" w:fill="FFFFFF"/>
        </w:rPr>
        <w:tab/>
      </w:r>
      <w:r>
        <w:rPr>
          <w:rFonts w:ascii="Arial" w:hAnsi="Arial" w:cs="Arial"/>
          <w:b/>
          <w:color w:val="FF0000"/>
          <w:shd w:val="clear" w:color="auto" w:fill="FFFFFF"/>
        </w:rPr>
        <w:tab/>
      </w:r>
      <w:r>
        <w:rPr>
          <w:rFonts w:ascii="Arial" w:hAnsi="Arial" w:cs="Arial"/>
          <w:b/>
          <w:color w:val="FF0000"/>
          <w:shd w:val="clear" w:color="auto" w:fill="FFFFFF"/>
        </w:rPr>
        <w:tab/>
        <w:t>SPRING 2018 OPENINGS ARE TBA.</w:t>
      </w:r>
    </w:p>
    <w:p w:rsidR="003C1BB2" w:rsidRDefault="003C1BB2" w:rsidP="00E86B33">
      <w:pPr>
        <w:contextualSpacing/>
        <w:rPr>
          <w:rFonts w:ascii="Arial" w:hAnsi="Arial" w:cs="Arial"/>
          <w:b/>
          <w:sz w:val="24"/>
          <w:szCs w:val="24"/>
          <w:shd w:val="clear" w:color="auto" w:fill="FFFFFF"/>
        </w:rPr>
      </w:pPr>
      <w:r>
        <w:rPr>
          <w:rFonts w:ascii="Arial" w:hAnsi="Arial" w:cs="Arial"/>
          <w:b/>
          <w:sz w:val="24"/>
          <w:szCs w:val="24"/>
          <w:shd w:val="clear" w:color="auto" w:fill="FFFFFF"/>
        </w:rPr>
        <w:tab/>
      </w:r>
    </w:p>
    <w:p w:rsidR="003C1BB2" w:rsidRDefault="003C1BB2" w:rsidP="00E86B33">
      <w:pPr>
        <w:contextualSpacing/>
        <w:rPr>
          <w:rFonts w:ascii="Arial" w:hAnsi="Arial" w:cs="Arial"/>
          <w:sz w:val="24"/>
          <w:szCs w:val="24"/>
        </w:rPr>
      </w:pPr>
      <w:r>
        <w:rPr>
          <w:rFonts w:ascii="Arial" w:hAnsi="Arial" w:cs="Arial"/>
          <w:b/>
          <w:sz w:val="24"/>
          <w:szCs w:val="24"/>
          <w:shd w:val="clear" w:color="auto" w:fill="FFFFFF"/>
        </w:rPr>
        <w:tab/>
      </w:r>
      <w:r>
        <w:rPr>
          <w:rFonts w:ascii="Arial" w:hAnsi="Arial" w:cs="Arial"/>
          <w:sz w:val="24"/>
          <w:szCs w:val="24"/>
        </w:rPr>
        <w:t xml:space="preserve">Judge Miller prefers 3L’s but would consider a second-semester 2L.  He </w:t>
      </w:r>
      <w:r w:rsidR="00564AB9">
        <w:rPr>
          <w:rFonts w:ascii="Arial" w:hAnsi="Arial" w:cs="Arial"/>
          <w:sz w:val="24"/>
          <w:szCs w:val="24"/>
        </w:rPr>
        <w:t>prefers</w:t>
      </w:r>
      <w:r>
        <w:rPr>
          <w:rFonts w:ascii="Arial" w:hAnsi="Arial" w:cs="Arial"/>
          <w:sz w:val="24"/>
          <w:szCs w:val="24"/>
        </w:rPr>
        <w:t xml:space="preserve"> </w:t>
      </w:r>
      <w:r w:rsidR="00564AB9">
        <w:rPr>
          <w:rFonts w:ascii="Arial" w:hAnsi="Arial" w:cs="Arial"/>
          <w:sz w:val="24"/>
          <w:szCs w:val="24"/>
        </w:rPr>
        <w:tab/>
      </w:r>
      <w:r>
        <w:rPr>
          <w:rFonts w:ascii="Arial" w:hAnsi="Arial" w:cs="Arial"/>
          <w:sz w:val="24"/>
          <w:szCs w:val="24"/>
        </w:rPr>
        <w:t>one-semester externships</w:t>
      </w:r>
      <w:r w:rsidR="00564AB9">
        <w:rPr>
          <w:rFonts w:ascii="Arial" w:hAnsi="Arial" w:cs="Arial"/>
          <w:sz w:val="24"/>
          <w:szCs w:val="24"/>
        </w:rPr>
        <w:t xml:space="preserve"> over a full-year externship.  As for scheduling, he prefers </w:t>
      </w:r>
      <w:r w:rsidR="00564AB9">
        <w:rPr>
          <w:rFonts w:ascii="Arial" w:hAnsi="Arial" w:cs="Arial"/>
          <w:sz w:val="24"/>
          <w:szCs w:val="24"/>
        </w:rPr>
        <w:tab/>
        <w:t xml:space="preserve">that students work a full day rather than splitting their time between two days.  Best </w:t>
      </w:r>
      <w:r w:rsidR="00564AB9">
        <w:rPr>
          <w:rFonts w:ascii="Arial" w:hAnsi="Arial" w:cs="Arial"/>
          <w:sz w:val="24"/>
          <w:szCs w:val="24"/>
        </w:rPr>
        <w:tab/>
        <w:t xml:space="preserve">days to work on Tuesdays and Wednesdays, as all his trials start on Tuesdays.  </w:t>
      </w:r>
      <w:r w:rsidR="00564AB9">
        <w:rPr>
          <w:rFonts w:ascii="Arial" w:hAnsi="Arial" w:cs="Arial"/>
          <w:sz w:val="24"/>
          <w:szCs w:val="24"/>
        </w:rPr>
        <w:tab/>
        <w:t xml:space="preserve">Mondays are “okay” to work; but avoid Thursdays and Fridays, which are very slow. </w:t>
      </w:r>
    </w:p>
    <w:p w:rsidR="003C1BB2" w:rsidRDefault="003C1BB2" w:rsidP="00E86B33">
      <w:pPr>
        <w:contextualSpacing/>
        <w:rPr>
          <w:rFonts w:ascii="Arial" w:hAnsi="Arial" w:cs="Arial"/>
          <w:sz w:val="24"/>
          <w:szCs w:val="24"/>
        </w:rPr>
      </w:pPr>
    </w:p>
    <w:p w:rsidR="003C1BB2" w:rsidRDefault="003C1BB2" w:rsidP="00E86B33">
      <w:pPr>
        <w:contextualSpacing/>
        <w:rPr>
          <w:rFonts w:ascii="Arial" w:hAnsi="Arial" w:cs="Arial"/>
          <w:b/>
          <w:sz w:val="24"/>
          <w:szCs w:val="24"/>
          <w:shd w:val="clear" w:color="auto" w:fill="FFFFFF"/>
        </w:rPr>
      </w:pPr>
      <w:r>
        <w:rPr>
          <w:rFonts w:ascii="Arial" w:hAnsi="Arial" w:cs="Arial"/>
          <w:sz w:val="24"/>
          <w:szCs w:val="24"/>
        </w:rPr>
        <w:tab/>
        <w:t xml:space="preserve">A more complete description will be available in fall 2017 </w:t>
      </w:r>
    </w:p>
    <w:p w:rsidR="002A6F9D" w:rsidRDefault="002A6F9D" w:rsidP="00E86B33">
      <w:pPr>
        <w:contextualSpacing/>
        <w:rPr>
          <w:rFonts w:ascii="Arial" w:hAnsi="Arial" w:cs="Arial"/>
          <w:b/>
          <w:sz w:val="24"/>
          <w:szCs w:val="24"/>
          <w:shd w:val="clear" w:color="auto" w:fill="FFFFFF"/>
        </w:rPr>
      </w:pPr>
    </w:p>
    <w:p w:rsidR="002A6F9D" w:rsidRDefault="002A6F9D" w:rsidP="00E86B33">
      <w:pPr>
        <w:contextualSpacing/>
        <w:rPr>
          <w:rFonts w:ascii="Arial" w:hAnsi="Arial" w:cs="Arial"/>
          <w:b/>
          <w:sz w:val="24"/>
          <w:szCs w:val="24"/>
          <w:shd w:val="clear" w:color="auto" w:fill="FFFFFF"/>
        </w:rPr>
      </w:pPr>
      <w:r>
        <w:rPr>
          <w:rFonts w:ascii="Arial" w:hAnsi="Arial" w:cs="Arial"/>
          <w:b/>
          <w:sz w:val="24"/>
          <w:szCs w:val="24"/>
          <w:shd w:val="clear" w:color="auto" w:fill="FFFFFF"/>
        </w:rPr>
        <w:tab/>
      </w:r>
      <w:r w:rsidRPr="00B5068C">
        <w:rPr>
          <w:rFonts w:ascii="Arial" w:hAnsi="Arial" w:cs="Arial"/>
          <w:b/>
          <w:sz w:val="24"/>
          <w:szCs w:val="24"/>
          <w:shd w:val="clear" w:color="auto" w:fill="FFFFFF"/>
        </w:rPr>
        <w:t>Materials Requested:</w:t>
      </w:r>
      <w:r w:rsidRPr="00B5068C">
        <w:rPr>
          <w:rFonts w:ascii="Arial" w:hAnsi="Arial" w:cs="Arial"/>
          <w:sz w:val="24"/>
          <w:szCs w:val="24"/>
          <w:shd w:val="clear" w:color="auto" w:fill="FFFFFF"/>
        </w:rPr>
        <w:t xml:space="preserve">  Cover letter, Resume, Unofficial Transcript, Writing Sample</w:t>
      </w:r>
    </w:p>
    <w:p w:rsidR="002A6F9D" w:rsidRPr="00B5068C" w:rsidRDefault="002A6F9D" w:rsidP="00E86B33">
      <w:pPr>
        <w:contextualSpacing/>
        <w:rPr>
          <w:rFonts w:ascii="Arial" w:hAnsi="Arial" w:cs="Arial"/>
          <w:b/>
          <w:sz w:val="24"/>
          <w:szCs w:val="24"/>
          <w:shd w:val="clear" w:color="auto" w:fill="FFFFFF"/>
        </w:rPr>
      </w:pPr>
      <w:r>
        <w:rPr>
          <w:rFonts w:ascii="Arial" w:hAnsi="Arial" w:cs="Arial"/>
          <w:b/>
          <w:sz w:val="24"/>
          <w:szCs w:val="24"/>
          <w:shd w:val="clear" w:color="auto" w:fill="FFFFFF"/>
        </w:rPr>
        <w:tab/>
      </w:r>
    </w:p>
    <w:p w:rsidR="00246CAA" w:rsidRDefault="00E535E0">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w:t>
      </w:r>
      <w:r w:rsidR="00246CAA">
        <w:rPr>
          <w:rFonts w:ascii="Arial" w:hAnsi="Arial" w:cs="Arial"/>
          <w:b/>
          <w:sz w:val="24"/>
          <w:szCs w:val="24"/>
          <w:shd w:val="clear" w:color="auto" w:fill="FFFFFF"/>
        </w:rPr>
        <w:br w:type="page"/>
      </w:r>
    </w:p>
    <w:p w:rsidR="00C937AC" w:rsidRPr="00B5068C" w:rsidRDefault="00C937AC"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lastRenderedPageBreak/>
        <w:t>GREATER INDIANA AND MICHIGAN</w:t>
      </w:r>
    </w:p>
    <w:p w:rsidR="00C937AC" w:rsidRPr="00B5068C" w:rsidRDefault="00C937AC" w:rsidP="00E86B33">
      <w:pPr>
        <w:contextualSpacing/>
        <w:rPr>
          <w:rFonts w:ascii="Arial" w:hAnsi="Arial" w:cs="Arial"/>
          <w:b/>
          <w:shd w:val="clear" w:color="auto" w:fill="FFFFFF"/>
        </w:rPr>
      </w:pPr>
    </w:p>
    <w:p w:rsidR="000937A5" w:rsidRDefault="000937A5" w:rsidP="000937A5">
      <w:pPr>
        <w:contextualSpacing/>
        <w:rPr>
          <w:rFonts w:ascii="Arial" w:hAnsi="Arial" w:cs="Arial"/>
          <w:b/>
          <w:sz w:val="24"/>
          <w:szCs w:val="24"/>
          <w:shd w:val="clear" w:color="auto" w:fill="FFFFFF"/>
        </w:rPr>
      </w:pPr>
      <w:r>
        <w:rPr>
          <w:rFonts w:ascii="Arial" w:hAnsi="Arial" w:cs="Arial"/>
          <w:b/>
          <w:sz w:val="24"/>
          <w:szCs w:val="24"/>
          <w:shd w:val="clear" w:color="auto" w:fill="FFFFFF"/>
        </w:rPr>
        <w:t>U.S. District Court, Northern District of Indiana (Hammond)</w:t>
      </w:r>
    </w:p>
    <w:p w:rsidR="000937A5" w:rsidRDefault="000937A5" w:rsidP="000937A5">
      <w:pPr>
        <w:contextualSpacing/>
        <w:rPr>
          <w:rFonts w:ascii="Arial" w:hAnsi="Arial" w:cs="Arial"/>
          <w:b/>
          <w:sz w:val="24"/>
          <w:szCs w:val="24"/>
          <w:shd w:val="clear" w:color="auto" w:fill="FFFFFF"/>
        </w:rPr>
      </w:pPr>
      <w:r>
        <w:rPr>
          <w:rFonts w:ascii="Arial" w:hAnsi="Arial" w:cs="Arial"/>
          <w:b/>
          <w:sz w:val="24"/>
          <w:szCs w:val="24"/>
          <w:shd w:val="clear" w:color="auto" w:fill="FFFFFF"/>
        </w:rPr>
        <w:t xml:space="preserve">Web Site:  </w:t>
      </w:r>
      <w:r w:rsidRPr="00DC586D">
        <w:rPr>
          <w:rFonts w:ascii="Arial" w:hAnsi="Arial" w:cs="Arial"/>
          <w:b/>
          <w:sz w:val="24"/>
          <w:szCs w:val="24"/>
          <w:shd w:val="clear" w:color="auto" w:fill="FFFFFF"/>
        </w:rPr>
        <w:t>www.innd.uscourts.gov/content/hammond</w:t>
      </w:r>
    </w:p>
    <w:p w:rsidR="000937A5" w:rsidRDefault="000937A5" w:rsidP="000937A5">
      <w:pPr>
        <w:contextualSpacing/>
        <w:rPr>
          <w:rFonts w:ascii="Arial" w:hAnsi="Arial" w:cs="Arial"/>
          <w:b/>
          <w:sz w:val="24"/>
          <w:szCs w:val="24"/>
          <w:shd w:val="clear" w:color="auto" w:fill="FFFFFF"/>
        </w:rPr>
      </w:pPr>
    </w:p>
    <w:p w:rsidR="000937A5" w:rsidRPr="00B5068C" w:rsidRDefault="000937A5" w:rsidP="000937A5">
      <w:pPr>
        <w:contextualSpacing/>
        <w:rPr>
          <w:rFonts w:ascii="Arial" w:hAnsi="Arial" w:cs="Arial"/>
          <w:sz w:val="24"/>
          <w:szCs w:val="24"/>
        </w:rPr>
      </w:pPr>
      <w:r>
        <w:rPr>
          <w:rFonts w:ascii="Arial" w:hAnsi="Arial" w:cs="Arial"/>
          <w:b/>
          <w:sz w:val="24"/>
          <w:szCs w:val="24"/>
          <w:shd w:val="clear" w:color="auto" w:fill="FFFFFF"/>
        </w:rPr>
        <w:t>Description</w:t>
      </w:r>
    </w:p>
    <w:p w:rsidR="000937A5" w:rsidRDefault="000937A5" w:rsidP="000937A5">
      <w:pPr>
        <w:contextualSpacing/>
        <w:rPr>
          <w:rFonts w:ascii="Arial" w:hAnsi="Arial" w:cs="Arial"/>
          <w:color w:val="222222"/>
          <w:sz w:val="24"/>
          <w:szCs w:val="24"/>
          <w:shd w:val="clear" w:color="auto" w:fill="FFFFFF"/>
        </w:rPr>
      </w:pPr>
      <w:r w:rsidRPr="00DC586D">
        <w:rPr>
          <w:rFonts w:ascii="Arial" w:hAnsi="Arial" w:cs="Arial"/>
          <w:color w:val="222222"/>
          <w:sz w:val="24"/>
          <w:szCs w:val="24"/>
          <w:shd w:val="clear" w:color="auto" w:fill="FFFFFF"/>
        </w:rPr>
        <w:t xml:space="preserve">An externship with Judge Simon is an excellent opportunity for research and legal writing experience. Externs work with the judge's main career clerk and law clerks to draft opinions and orders on behalf of Judge Simon. Externs receive cases and are asked to read through all relevant briefs, the case docket, and conduct all necessary legal research. </w:t>
      </w:r>
    </w:p>
    <w:p w:rsidR="000937A5" w:rsidRDefault="000937A5" w:rsidP="00E86B33">
      <w:pPr>
        <w:contextualSpacing/>
        <w:rPr>
          <w:rFonts w:ascii="Arial" w:hAnsi="Arial" w:cs="Arial"/>
          <w:b/>
          <w:sz w:val="24"/>
          <w:szCs w:val="24"/>
          <w:shd w:val="clear" w:color="auto" w:fill="FFFFFF"/>
        </w:rPr>
      </w:pPr>
      <w:r w:rsidRPr="00DC586D">
        <w:rPr>
          <w:rFonts w:ascii="Arial" w:hAnsi="Arial" w:cs="Arial"/>
          <w:color w:val="222222"/>
          <w:sz w:val="24"/>
          <w:szCs w:val="24"/>
          <w:shd w:val="clear" w:color="auto" w:fill="FFFFFF"/>
        </w:rPr>
        <w:t xml:space="preserve">This opportunity is very "hands-on" in that the externs are responsible for researching and drafting entire judicial opinions to be reviewed by the law clerks and, ultimately, the judge.  Externs also have the opportunity to go to court and watch </w:t>
      </w:r>
      <w:r w:rsidR="006C17F4" w:rsidRPr="00DC586D">
        <w:rPr>
          <w:rFonts w:ascii="Arial" w:hAnsi="Arial" w:cs="Arial"/>
          <w:color w:val="222222"/>
          <w:sz w:val="24"/>
          <w:szCs w:val="24"/>
          <w:shd w:val="clear" w:color="auto" w:fill="FFFFFF"/>
        </w:rPr>
        <w:t>attorney’s</w:t>
      </w:r>
      <w:r w:rsidRPr="00DC586D">
        <w:rPr>
          <w:rFonts w:ascii="Arial" w:hAnsi="Arial" w:cs="Arial"/>
          <w:color w:val="222222"/>
          <w:sz w:val="24"/>
          <w:szCs w:val="24"/>
          <w:shd w:val="clear" w:color="auto" w:fill="FFFFFF"/>
        </w:rPr>
        <w:t xml:space="preserve"> present motions before the judge.  Externs are required to be present in Chambers in Hammond, Indiana for one full day (8 hours) per week and may do any additional required work from home.   </w:t>
      </w:r>
      <w:r w:rsidRPr="00DC586D">
        <w:rPr>
          <w:rFonts w:ascii="Arial" w:hAnsi="Arial" w:cs="Arial"/>
          <w:color w:val="222222"/>
          <w:sz w:val="24"/>
          <w:szCs w:val="24"/>
        </w:rPr>
        <w:br/>
      </w:r>
      <w:r w:rsidRPr="00DC586D">
        <w:rPr>
          <w:rFonts w:ascii="Arial" w:hAnsi="Arial" w:cs="Arial"/>
          <w:color w:val="222222"/>
          <w:sz w:val="24"/>
          <w:szCs w:val="24"/>
        </w:rPr>
        <w:br/>
      </w:r>
      <w:r w:rsidRPr="00DC586D">
        <w:rPr>
          <w:rFonts w:ascii="Arial" w:hAnsi="Arial" w:cs="Arial"/>
          <w:b/>
          <w:color w:val="222222"/>
          <w:sz w:val="24"/>
          <w:szCs w:val="24"/>
          <w:shd w:val="clear" w:color="auto" w:fill="FFFFFF"/>
        </w:rPr>
        <w:t>Materials Requested:</w:t>
      </w:r>
      <w:r>
        <w:rPr>
          <w:rFonts w:ascii="Arial" w:hAnsi="Arial" w:cs="Arial"/>
          <w:color w:val="222222"/>
          <w:sz w:val="24"/>
          <w:szCs w:val="24"/>
          <w:shd w:val="clear" w:color="auto" w:fill="FFFFFF"/>
        </w:rPr>
        <w:t xml:space="preserve">  </w:t>
      </w:r>
      <w:r w:rsidRPr="00DC586D">
        <w:rPr>
          <w:rFonts w:ascii="Arial" w:hAnsi="Arial" w:cs="Arial"/>
          <w:color w:val="222222"/>
          <w:sz w:val="24"/>
          <w:szCs w:val="24"/>
          <w:shd w:val="clear" w:color="auto" w:fill="FFFFFF"/>
        </w:rPr>
        <w:t>Applicants must be in excellent academic standing and are required to submit a cover letter, resume, and law school transcript to </w:t>
      </w:r>
      <w:hyperlink r:id="rId9" w:tgtFrame="_blank" w:history="1">
        <w:r w:rsidRPr="00DC586D">
          <w:rPr>
            <w:rStyle w:val="Hyperlink"/>
            <w:rFonts w:ascii="Arial" w:hAnsi="Arial" w:cs="Arial"/>
            <w:color w:val="1155CC"/>
            <w:sz w:val="24"/>
            <w:szCs w:val="24"/>
            <w:shd w:val="clear" w:color="auto" w:fill="FFFFFF"/>
          </w:rPr>
          <w:t>simon_chambers@innd.uscourts.gov</w:t>
        </w:r>
      </w:hyperlink>
      <w:r w:rsidRPr="00DC586D">
        <w:rPr>
          <w:rFonts w:ascii="Arial" w:hAnsi="Arial" w:cs="Arial"/>
          <w:color w:val="222222"/>
          <w:sz w:val="24"/>
          <w:szCs w:val="24"/>
          <w:shd w:val="clear" w:color="auto" w:fill="FFFFFF"/>
        </w:rPr>
        <w:t>. </w:t>
      </w:r>
    </w:p>
    <w:p w:rsidR="000937A5" w:rsidRDefault="000937A5" w:rsidP="00E86B33">
      <w:pPr>
        <w:contextualSpacing/>
        <w:rPr>
          <w:rFonts w:ascii="Arial" w:hAnsi="Arial" w:cs="Arial"/>
          <w:b/>
          <w:sz w:val="24"/>
          <w:szCs w:val="24"/>
          <w:shd w:val="clear" w:color="auto" w:fill="FFFFFF"/>
        </w:rPr>
      </w:pPr>
    </w:p>
    <w:p w:rsidR="000937A5" w:rsidRDefault="000937A5"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w:t>
      </w:r>
    </w:p>
    <w:p w:rsidR="000937A5" w:rsidRDefault="000937A5" w:rsidP="00E86B33">
      <w:pPr>
        <w:contextualSpacing/>
        <w:rPr>
          <w:rFonts w:ascii="Arial" w:hAnsi="Arial" w:cs="Arial"/>
          <w:b/>
          <w:sz w:val="24"/>
          <w:szCs w:val="24"/>
          <w:shd w:val="clear" w:color="auto" w:fill="FFFFFF"/>
        </w:rPr>
      </w:pPr>
    </w:p>
    <w:p w:rsidR="00C937AC" w:rsidRPr="004D56F9" w:rsidRDefault="00670171"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 xml:space="preserve">Indiana Supreme Court, </w:t>
      </w:r>
      <w:r w:rsidR="00C937AC" w:rsidRPr="004D56F9">
        <w:rPr>
          <w:rFonts w:ascii="Arial" w:hAnsi="Arial" w:cs="Arial"/>
          <w:b/>
          <w:sz w:val="24"/>
          <w:szCs w:val="24"/>
          <w:shd w:val="clear" w:color="auto" w:fill="FFFFFF"/>
        </w:rPr>
        <w:t>Indianapolis, IN</w:t>
      </w:r>
    </w:p>
    <w:p w:rsidR="00A41EBE" w:rsidRPr="00B5068C" w:rsidRDefault="00A41EBE" w:rsidP="00A41EBE">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 xml:space="preserve">Web Site:  </w:t>
      </w:r>
      <w:r w:rsidR="00AA175E">
        <w:rPr>
          <w:rFonts w:ascii="Arial" w:hAnsi="Arial" w:cs="Arial"/>
          <w:b/>
          <w:sz w:val="24"/>
          <w:szCs w:val="24"/>
          <w:shd w:val="clear" w:color="auto" w:fill="FFFFFF"/>
        </w:rPr>
        <w:t>www.in.gov/judiciary/supreme</w:t>
      </w:r>
    </w:p>
    <w:p w:rsidR="00C937AC" w:rsidRDefault="00C937AC" w:rsidP="00E86B33">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ab/>
      </w:r>
    </w:p>
    <w:p w:rsidR="004D56F9" w:rsidRPr="004D56F9" w:rsidRDefault="004D56F9" w:rsidP="004D56F9">
      <w:pPr>
        <w:contextualSpacing/>
        <w:rPr>
          <w:rFonts w:ascii="Arial" w:hAnsi="Arial" w:cs="Arial"/>
          <w:b/>
          <w:sz w:val="24"/>
          <w:szCs w:val="24"/>
        </w:rPr>
      </w:pPr>
      <w:r w:rsidRPr="004D56F9">
        <w:rPr>
          <w:rFonts w:ascii="Arial" w:hAnsi="Arial" w:cs="Arial"/>
          <w:b/>
          <w:sz w:val="24"/>
          <w:szCs w:val="24"/>
        </w:rPr>
        <w:t>Description</w:t>
      </w:r>
    </w:p>
    <w:p w:rsidR="004D56F9" w:rsidRDefault="004D56F9" w:rsidP="004D56F9">
      <w:pPr>
        <w:contextualSpacing/>
        <w:rPr>
          <w:rFonts w:ascii="Arial" w:hAnsi="Arial" w:cs="Arial"/>
          <w:sz w:val="24"/>
          <w:szCs w:val="24"/>
        </w:rPr>
      </w:pPr>
      <w:r w:rsidRPr="004D56F9">
        <w:rPr>
          <w:rFonts w:ascii="Arial" w:hAnsi="Arial" w:cs="Arial"/>
          <w:sz w:val="24"/>
          <w:szCs w:val="24"/>
        </w:rPr>
        <w:t>The Supreme Court of Indiana has opportunities for externs to work directly with four of the five Justices of the Court. Each extern will perform a variety of tasks.</w:t>
      </w:r>
      <w:r>
        <w:rPr>
          <w:rFonts w:ascii="Arial" w:hAnsi="Arial" w:cs="Arial"/>
          <w:sz w:val="24"/>
          <w:szCs w:val="24"/>
        </w:rPr>
        <w:t xml:space="preserve">  </w:t>
      </w:r>
      <w:r w:rsidRPr="004D56F9">
        <w:rPr>
          <w:rFonts w:ascii="Arial" w:hAnsi="Arial" w:cs="Arial"/>
          <w:sz w:val="24"/>
          <w:szCs w:val="24"/>
        </w:rPr>
        <w:t>Externship positions are available to students who have completed the first year of law school.</w:t>
      </w:r>
    </w:p>
    <w:p w:rsidR="004D56F9" w:rsidRPr="004D56F9" w:rsidRDefault="004D56F9" w:rsidP="004D56F9">
      <w:pPr>
        <w:contextualSpacing/>
        <w:rPr>
          <w:rFonts w:ascii="Arial" w:hAnsi="Arial" w:cs="Arial"/>
          <w:sz w:val="24"/>
          <w:szCs w:val="24"/>
        </w:rPr>
      </w:pPr>
    </w:p>
    <w:p w:rsidR="004D56F9" w:rsidRDefault="004D56F9" w:rsidP="004D56F9">
      <w:pPr>
        <w:contextualSpacing/>
        <w:rPr>
          <w:rFonts w:ascii="Arial" w:hAnsi="Arial" w:cs="Arial"/>
          <w:sz w:val="24"/>
          <w:szCs w:val="24"/>
        </w:rPr>
      </w:pPr>
      <w:r w:rsidRPr="004D56F9">
        <w:rPr>
          <w:rFonts w:ascii="Arial" w:hAnsi="Arial" w:cs="Arial"/>
          <w:sz w:val="24"/>
          <w:szCs w:val="24"/>
        </w:rPr>
        <w:t xml:space="preserve">Each Justice of the Supreme Court makes his or her own decisions on selecting externs according to each Justice's own policies and procedures. Some Justices have specific application requirements, so please review the information </w:t>
      </w:r>
      <w:r>
        <w:rPr>
          <w:rFonts w:ascii="Arial" w:hAnsi="Arial" w:cs="Arial"/>
          <w:sz w:val="24"/>
          <w:szCs w:val="24"/>
        </w:rPr>
        <w:t>on the website</w:t>
      </w:r>
      <w:r w:rsidRPr="004D56F9">
        <w:rPr>
          <w:rFonts w:ascii="Arial" w:hAnsi="Arial" w:cs="Arial"/>
          <w:sz w:val="24"/>
          <w:szCs w:val="24"/>
        </w:rPr>
        <w:t xml:space="preserve"> for each Justice. </w:t>
      </w:r>
    </w:p>
    <w:p w:rsidR="004D56F9" w:rsidRDefault="004D56F9" w:rsidP="004D56F9">
      <w:pPr>
        <w:rPr>
          <w:rFonts w:ascii="Arial" w:hAnsi="Arial" w:cs="Arial"/>
          <w:sz w:val="24"/>
          <w:szCs w:val="24"/>
        </w:rPr>
      </w:pPr>
    </w:p>
    <w:p w:rsidR="004D56F9" w:rsidRPr="004D56F9" w:rsidRDefault="004D56F9" w:rsidP="004D56F9">
      <w:pPr>
        <w:rPr>
          <w:rFonts w:ascii="Arial" w:hAnsi="Arial" w:cs="Arial"/>
          <w:sz w:val="24"/>
          <w:szCs w:val="24"/>
        </w:rPr>
      </w:pPr>
      <w:r w:rsidRPr="004D56F9">
        <w:rPr>
          <w:rFonts w:ascii="Arial" w:hAnsi="Arial" w:cs="Arial"/>
          <w:sz w:val="24"/>
          <w:szCs w:val="24"/>
        </w:rPr>
        <w:t>Applications for the Fall Semester must be submitted no later than June 1st of the prior summer.  </w:t>
      </w:r>
    </w:p>
    <w:p w:rsidR="004D56F9" w:rsidRPr="004D56F9" w:rsidRDefault="004D56F9" w:rsidP="004D56F9">
      <w:pPr>
        <w:rPr>
          <w:rFonts w:ascii="Arial" w:hAnsi="Arial" w:cs="Arial"/>
          <w:sz w:val="24"/>
          <w:szCs w:val="24"/>
        </w:rPr>
      </w:pPr>
      <w:r w:rsidRPr="004D56F9">
        <w:rPr>
          <w:rFonts w:ascii="Arial" w:hAnsi="Arial" w:cs="Arial"/>
          <w:sz w:val="24"/>
          <w:szCs w:val="24"/>
        </w:rPr>
        <w:t>Applications for the Spring Semester must be submitted no later than October 15th of the prior fall. </w:t>
      </w:r>
    </w:p>
    <w:p w:rsidR="004D56F9" w:rsidRDefault="004D56F9" w:rsidP="004D56F9">
      <w:pPr>
        <w:contextualSpacing/>
        <w:rPr>
          <w:rFonts w:ascii="Arial" w:hAnsi="Arial" w:cs="Arial"/>
          <w:sz w:val="24"/>
          <w:szCs w:val="24"/>
        </w:rPr>
      </w:pPr>
      <w:r w:rsidRPr="004D56F9">
        <w:rPr>
          <w:rFonts w:ascii="Arial" w:hAnsi="Arial" w:cs="Arial"/>
          <w:b/>
          <w:sz w:val="24"/>
          <w:szCs w:val="24"/>
        </w:rPr>
        <w:t>Materials Requested:</w:t>
      </w:r>
      <w:r>
        <w:rPr>
          <w:rFonts w:ascii="Arial" w:hAnsi="Arial" w:cs="Arial"/>
          <w:sz w:val="24"/>
          <w:szCs w:val="24"/>
        </w:rPr>
        <w:t xml:space="preserve">  C</w:t>
      </w:r>
      <w:r w:rsidRPr="004D56F9">
        <w:rPr>
          <w:rFonts w:ascii="Arial" w:hAnsi="Arial" w:cs="Arial"/>
          <w:sz w:val="24"/>
          <w:szCs w:val="24"/>
        </w:rPr>
        <w:t>o</w:t>
      </w:r>
      <w:r>
        <w:rPr>
          <w:rFonts w:ascii="Arial" w:hAnsi="Arial" w:cs="Arial"/>
          <w:sz w:val="24"/>
          <w:szCs w:val="24"/>
        </w:rPr>
        <w:t>ver letter, R</w:t>
      </w:r>
      <w:r w:rsidRPr="004D56F9">
        <w:rPr>
          <w:rFonts w:ascii="Arial" w:hAnsi="Arial" w:cs="Arial"/>
          <w:sz w:val="24"/>
          <w:szCs w:val="24"/>
        </w:rPr>
        <w:t>esume</w:t>
      </w:r>
      <w:r>
        <w:rPr>
          <w:rFonts w:ascii="Arial" w:hAnsi="Arial" w:cs="Arial"/>
          <w:sz w:val="24"/>
          <w:szCs w:val="24"/>
        </w:rPr>
        <w:t>, C</w:t>
      </w:r>
      <w:r w:rsidRPr="004D56F9">
        <w:rPr>
          <w:rFonts w:ascii="Arial" w:hAnsi="Arial" w:cs="Arial"/>
          <w:sz w:val="24"/>
          <w:szCs w:val="24"/>
        </w:rPr>
        <w:t>ollege trans</w:t>
      </w:r>
      <w:r>
        <w:rPr>
          <w:rFonts w:ascii="Arial" w:hAnsi="Arial" w:cs="Arial"/>
          <w:sz w:val="24"/>
          <w:szCs w:val="24"/>
        </w:rPr>
        <w:t xml:space="preserve">cript and law school transcript, </w:t>
      </w:r>
      <w:r w:rsidR="006C17F4">
        <w:rPr>
          <w:rFonts w:ascii="Arial" w:hAnsi="Arial" w:cs="Arial"/>
          <w:sz w:val="24"/>
          <w:szCs w:val="24"/>
        </w:rPr>
        <w:t>writing</w:t>
      </w:r>
      <w:r w:rsidRPr="004D56F9">
        <w:rPr>
          <w:rFonts w:ascii="Arial" w:hAnsi="Arial" w:cs="Arial"/>
          <w:sz w:val="24"/>
          <w:szCs w:val="24"/>
        </w:rPr>
        <w:t xml:space="preserve"> sample.</w:t>
      </w:r>
    </w:p>
    <w:p w:rsidR="00246CAA" w:rsidRDefault="00246CAA" w:rsidP="00E86B33">
      <w:pPr>
        <w:contextualSpacing/>
        <w:rPr>
          <w:rFonts w:ascii="Arial" w:hAnsi="Arial" w:cs="Arial"/>
          <w:b/>
          <w:sz w:val="24"/>
          <w:szCs w:val="24"/>
          <w:shd w:val="clear" w:color="auto" w:fill="FFFFFF"/>
        </w:rPr>
      </w:pPr>
    </w:p>
    <w:p w:rsidR="00246CAA" w:rsidRDefault="009A1307">
      <w:pPr>
        <w:contextualSpacing/>
        <w:rPr>
          <w:rFonts w:ascii="Arial" w:hAnsi="Arial" w:cs="Arial"/>
          <w:b/>
          <w:sz w:val="24"/>
          <w:szCs w:val="24"/>
          <w:shd w:val="clear" w:color="auto" w:fill="FFFFFF"/>
        </w:rPr>
      </w:pPr>
      <w:r w:rsidRPr="00B5068C">
        <w:rPr>
          <w:rFonts w:ascii="Arial" w:hAnsi="Arial" w:cs="Arial"/>
          <w:b/>
          <w:sz w:val="24"/>
          <w:szCs w:val="24"/>
          <w:shd w:val="clear" w:color="auto" w:fill="FFFFFF"/>
        </w:rPr>
        <w:t>………………………………………………………………………………………………………</w:t>
      </w:r>
    </w:p>
    <w:p w:rsidR="00246CAA" w:rsidRPr="00246CAA" w:rsidRDefault="00246CAA" w:rsidP="00246CAA">
      <w:pPr>
        <w:pStyle w:val="NoSpacing"/>
        <w:ind w:left="3600" w:hanging="3600"/>
        <w:contextualSpacing/>
        <w:jc w:val="both"/>
        <w:rPr>
          <w:rFonts w:ascii="Arial" w:hAnsi="Arial" w:cs="Arial"/>
          <w:sz w:val="24"/>
          <w:szCs w:val="24"/>
        </w:rPr>
      </w:pPr>
      <w:r>
        <w:rPr>
          <w:rFonts w:ascii="Arial" w:hAnsi="Arial" w:cs="Arial"/>
          <w:b/>
          <w:sz w:val="24"/>
          <w:szCs w:val="24"/>
        </w:rPr>
        <w:lastRenderedPageBreak/>
        <w:t xml:space="preserve">LaPorte Superior Court </w:t>
      </w:r>
      <w:r w:rsidRPr="00246CAA">
        <w:rPr>
          <w:rFonts w:ascii="Arial" w:hAnsi="Arial" w:cs="Arial"/>
          <w:sz w:val="24"/>
          <w:szCs w:val="24"/>
        </w:rPr>
        <w:t>(located in Michigan City, Indiana)</w:t>
      </w:r>
    </w:p>
    <w:p w:rsidR="00246CAA" w:rsidRDefault="00246CAA" w:rsidP="00246CAA">
      <w:pPr>
        <w:pStyle w:val="NoSpacing"/>
        <w:ind w:left="3600" w:hanging="3600"/>
        <w:contextualSpacing/>
        <w:jc w:val="both"/>
        <w:rPr>
          <w:rFonts w:ascii="Arial" w:hAnsi="Arial" w:cs="Arial"/>
          <w:b/>
          <w:sz w:val="24"/>
          <w:szCs w:val="24"/>
        </w:rPr>
      </w:pPr>
      <w:r>
        <w:rPr>
          <w:rFonts w:ascii="Arial" w:hAnsi="Arial" w:cs="Arial"/>
          <w:b/>
          <w:sz w:val="24"/>
          <w:szCs w:val="24"/>
        </w:rPr>
        <w:t xml:space="preserve">Web Site:  </w:t>
      </w:r>
      <w:r w:rsidRPr="00311CE3">
        <w:rPr>
          <w:rFonts w:ascii="Arial" w:hAnsi="Arial" w:cs="Arial"/>
          <w:b/>
          <w:sz w:val="24"/>
          <w:szCs w:val="24"/>
        </w:rPr>
        <w:t>www.laportecounty.org/JudiciaryLaw/Courts/Superior</w:t>
      </w:r>
      <w:r>
        <w:rPr>
          <w:rFonts w:ascii="Arial" w:hAnsi="Arial" w:cs="Arial"/>
          <w:b/>
          <w:sz w:val="24"/>
          <w:szCs w:val="24"/>
        </w:rPr>
        <w:t>2</w:t>
      </w:r>
    </w:p>
    <w:p w:rsidR="00246CAA" w:rsidRDefault="00246CAA" w:rsidP="00246CAA">
      <w:pPr>
        <w:pStyle w:val="NoSpacing"/>
        <w:ind w:left="3600" w:hanging="3600"/>
        <w:contextualSpacing/>
        <w:jc w:val="both"/>
        <w:rPr>
          <w:rFonts w:ascii="Arial" w:hAnsi="Arial" w:cs="Arial"/>
          <w:b/>
          <w:sz w:val="24"/>
          <w:szCs w:val="24"/>
        </w:rPr>
      </w:pPr>
    </w:p>
    <w:p w:rsidR="00246CAA" w:rsidRDefault="00246CAA" w:rsidP="00246CAA">
      <w:pPr>
        <w:pStyle w:val="NoSpacing"/>
        <w:ind w:left="3600" w:hanging="3600"/>
        <w:contextualSpacing/>
        <w:jc w:val="both"/>
        <w:rPr>
          <w:rFonts w:ascii="Arial" w:hAnsi="Arial" w:cs="Arial"/>
          <w:b/>
          <w:sz w:val="24"/>
          <w:szCs w:val="24"/>
        </w:rPr>
      </w:pPr>
      <w:r>
        <w:rPr>
          <w:rFonts w:ascii="Arial" w:hAnsi="Arial" w:cs="Arial"/>
          <w:b/>
          <w:sz w:val="24"/>
          <w:szCs w:val="24"/>
        </w:rPr>
        <w:t>Description</w:t>
      </w:r>
    </w:p>
    <w:p w:rsidR="00246CAA" w:rsidRPr="00B5068C" w:rsidRDefault="00246CAA" w:rsidP="00246CAA">
      <w:pPr>
        <w:contextualSpacing/>
        <w:rPr>
          <w:rFonts w:ascii="Arial" w:hAnsi="Arial" w:cs="Arial"/>
          <w:sz w:val="24"/>
          <w:szCs w:val="24"/>
          <w:shd w:val="clear" w:color="auto" w:fill="FFFFFF"/>
        </w:rPr>
      </w:pPr>
      <w:r w:rsidRPr="00B5068C">
        <w:rPr>
          <w:rFonts w:ascii="Arial" w:hAnsi="Arial" w:cs="Arial"/>
          <w:sz w:val="24"/>
          <w:szCs w:val="24"/>
          <w:shd w:val="clear" w:color="auto" w:fill="FFFFFF"/>
        </w:rPr>
        <w:t xml:space="preserve">Students have externed for judges </w:t>
      </w:r>
      <w:r>
        <w:rPr>
          <w:rFonts w:ascii="Arial" w:hAnsi="Arial" w:cs="Arial"/>
          <w:sz w:val="24"/>
          <w:szCs w:val="24"/>
          <w:shd w:val="clear" w:color="auto" w:fill="FFFFFF"/>
        </w:rPr>
        <w:t xml:space="preserve">of the Superior Court </w:t>
      </w:r>
      <w:r w:rsidRPr="00B5068C">
        <w:rPr>
          <w:rFonts w:ascii="Arial" w:hAnsi="Arial" w:cs="Arial"/>
          <w:sz w:val="24"/>
          <w:szCs w:val="24"/>
          <w:shd w:val="clear" w:color="auto" w:fill="FFFFFF"/>
        </w:rPr>
        <w:t>with a civil docket or a criminal docket. Judicial externs conduct legal research, observe hearings, and discuss case dispositions with the judges.</w:t>
      </w:r>
    </w:p>
    <w:p w:rsidR="00246CAA" w:rsidRDefault="00246CAA" w:rsidP="00246CAA">
      <w:pPr>
        <w:pStyle w:val="NoSpacing"/>
        <w:ind w:left="3600" w:hanging="3600"/>
        <w:contextualSpacing/>
        <w:jc w:val="both"/>
        <w:rPr>
          <w:rFonts w:ascii="Arial" w:hAnsi="Arial" w:cs="Arial"/>
          <w:b/>
          <w:sz w:val="24"/>
          <w:szCs w:val="24"/>
        </w:rPr>
      </w:pPr>
    </w:p>
    <w:p w:rsidR="00246CAA" w:rsidRDefault="00246CAA" w:rsidP="00246CAA">
      <w:pPr>
        <w:contextualSpacing/>
        <w:rPr>
          <w:rFonts w:ascii="Arial" w:hAnsi="Arial" w:cs="Arial"/>
          <w:sz w:val="24"/>
          <w:szCs w:val="24"/>
          <w:shd w:val="clear" w:color="auto" w:fill="FFFFFF"/>
        </w:rPr>
      </w:pPr>
      <w:r>
        <w:rPr>
          <w:rFonts w:ascii="Arial" w:hAnsi="Arial" w:cs="Arial"/>
          <w:b/>
          <w:sz w:val="24"/>
          <w:szCs w:val="24"/>
        </w:rPr>
        <w:t xml:space="preserve">Materials Requested:  </w:t>
      </w:r>
      <w:r w:rsidRPr="004B1A3F">
        <w:rPr>
          <w:rFonts w:ascii="Arial" w:hAnsi="Arial" w:cs="Arial"/>
          <w:sz w:val="24"/>
          <w:szCs w:val="24"/>
          <w:shd w:val="clear" w:color="auto" w:fill="FFFFFF"/>
        </w:rPr>
        <w:t>Cover Letter, Resume, Unofficial Transcript</w:t>
      </w:r>
    </w:p>
    <w:p w:rsidR="006616CB" w:rsidRDefault="006616CB" w:rsidP="00246CAA">
      <w:pPr>
        <w:contextualSpacing/>
        <w:rPr>
          <w:rFonts w:ascii="Arial" w:hAnsi="Arial" w:cs="Arial"/>
          <w:sz w:val="24"/>
          <w:szCs w:val="24"/>
          <w:shd w:val="clear" w:color="auto" w:fill="FFFFFF"/>
        </w:rPr>
      </w:pPr>
    </w:p>
    <w:p w:rsidR="006616CB" w:rsidRDefault="006616CB" w:rsidP="00246CAA">
      <w:pPr>
        <w:contextualSpacing/>
        <w:rPr>
          <w:rFonts w:ascii="Arial" w:hAnsi="Arial" w:cs="Arial"/>
          <w:sz w:val="24"/>
          <w:szCs w:val="24"/>
          <w:shd w:val="clear" w:color="auto" w:fill="FFFFFF"/>
        </w:rPr>
      </w:pPr>
      <w:r w:rsidRPr="00B5068C">
        <w:rPr>
          <w:rFonts w:ascii="Arial" w:hAnsi="Arial" w:cs="Arial"/>
          <w:b/>
          <w:sz w:val="24"/>
          <w:szCs w:val="24"/>
          <w:shd w:val="clear" w:color="auto" w:fill="FFFFFF"/>
        </w:rPr>
        <w:t>………………………………………………………………………………………………………</w:t>
      </w:r>
    </w:p>
    <w:p w:rsidR="006616CB" w:rsidRDefault="006616CB" w:rsidP="00246CAA">
      <w:pPr>
        <w:contextualSpacing/>
        <w:rPr>
          <w:rFonts w:ascii="Arial" w:hAnsi="Arial" w:cs="Arial"/>
          <w:sz w:val="24"/>
          <w:szCs w:val="24"/>
          <w:shd w:val="clear" w:color="auto" w:fill="FFFFFF"/>
        </w:rPr>
      </w:pPr>
    </w:p>
    <w:p w:rsidR="006616CB" w:rsidRPr="006616CB" w:rsidRDefault="006616CB" w:rsidP="006616CB">
      <w:pPr>
        <w:contextualSpacing/>
        <w:rPr>
          <w:rFonts w:ascii="Arial" w:hAnsi="Arial" w:cs="Arial"/>
          <w:b/>
          <w:sz w:val="24"/>
          <w:szCs w:val="24"/>
          <w:shd w:val="clear" w:color="auto" w:fill="FFFFFF"/>
        </w:rPr>
      </w:pPr>
      <w:r w:rsidRPr="006616CB">
        <w:rPr>
          <w:rFonts w:ascii="Arial" w:hAnsi="Arial" w:cs="Arial"/>
          <w:b/>
          <w:sz w:val="24"/>
          <w:szCs w:val="24"/>
          <w:shd w:val="clear" w:color="auto" w:fill="FFFFFF"/>
        </w:rPr>
        <w:t>U.S. District Court for the Northern District of Illinois</w:t>
      </w:r>
      <w:r w:rsidRPr="006616CB">
        <w:rPr>
          <w:rFonts w:ascii="Arial" w:hAnsi="Arial" w:cs="Arial"/>
          <w:b/>
          <w:sz w:val="24"/>
          <w:szCs w:val="24"/>
          <w:shd w:val="clear" w:color="auto" w:fill="FFFFFF"/>
        </w:rPr>
        <w:tab/>
      </w:r>
      <w:r w:rsidRPr="006616CB">
        <w:rPr>
          <w:rFonts w:ascii="Arial" w:hAnsi="Arial" w:cs="Arial"/>
          <w:b/>
          <w:sz w:val="24"/>
          <w:szCs w:val="24"/>
        </w:rPr>
        <w:br/>
      </w:r>
      <w:r w:rsidRPr="006616CB">
        <w:rPr>
          <w:rFonts w:ascii="Arial" w:hAnsi="Arial" w:cs="Arial"/>
          <w:b/>
          <w:sz w:val="24"/>
          <w:szCs w:val="24"/>
          <w:shd w:val="clear" w:color="auto" w:fill="FFFFFF"/>
        </w:rPr>
        <w:t xml:space="preserve">Web Site: </w:t>
      </w:r>
      <w:r w:rsidRPr="006616CB">
        <w:rPr>
          <w:rFonts w:ascii="Arial" w:hAnsi="Arial" w:cs="Arial"/>
          <w:b/>
          <w:sz w:val="24"/>
          <w:szCs w:val="24"/>
          <w:shd w:val="clear" w:color="auto" w:fill="FFFFFF"/>
        </w:rPr>
        <w:tab/>
      </w:r>
      <w:r w:rsidRPr="006616CB">
        <w:rPr>
          <w:rFonts w:ascii="Arial" w:hAnsi="Arial" w:cs="Arial"/>
          <w:sz w:val="24"/>
          <w:szCs w:val="24"/>
          <w:shd w:val="clear" w:color="auto" w:fill="FFFFFF"/>
        </w:rPr>
        <w:t>www.ilnd.uscourts.gov</w:t>
      </w:r>
      <w:r w:rsidRPr="006616CB">
        <w:rPr>
          <w:rFonts w:ascii="Arial" w:hAnsi="Arial" w:cs="Arial"/>
          <w:sz w:val="24"/>
          <w:szCs w:val="24"/>
        </w:rPr>
        <w:br/>
      </w:r>
      <w:r w:rsidRPr="006616CB">
        <w:rPr>
          <w:rFonts w:ascii="Arial" w:hAnsi="Arial" w:cs="Arial"/>
          <w:sz w:val="24"/>
          <w:szCs w:val="24"/>
        </w:rPr>
        <w:br/>
      </w:r>
      <w:r w:rsidRPr="006616CB">
        <w:rPr>
          <w:rFonts w:ascii="Arial" w:hAnsi="Arial" w:cs="Arial"/>
          <w:b/>
          <w:sz w:val="24"/>
          <w:szCs w:val="24"/>
          <w:shd w:val="clear" w:color="auto" w:fill="FFFFFF"/>
        </w:rPr>
        <w:t>Description</w:t>
      </w:r>
    </w:p>
    <w:p w:rsidR="00DD5E31" w:rsidRDefault="006616CB" w:rsidP="004B0DA9">
      <w:pPr>
        <w:contextualSpacing/>
        <w:rPr>
          <w:rFonts w:ascii="Arial" w:hAnsi="Arial" w:cs="Arial"/>
          <w:b/>
          <w:sz w:val="28"/>
          <w:szCs w:val="28"/>
          <w:shd w:val="clear" w:color="auto" w:fill="FFFFFF"/>
        </w:rPr>
      </w:pPr>
      <w:r w:rsidRPr="006616CB">
        <w:rPr>
          <w:rFonts w:ascii="Arial" w:hAnsi="Arial" w:cs="Arial"/>
          <w:sz w:val="24"/>
          <w:szCs w:val="24"/>
          <w:shd w:val="clear" w:color="auto" w:fill="FFFFFF"/>
        </w:rPr>
        <w:t>Excellent opportunity for legal research and writing. Externs work with the Judge’s law clerks to draft opinions and orders on behalf of the Judge. Externs will be assigned a fully-briefed motion (likely a motion to dismiss or a motion for summary judgment) and will be expected to review all relevant pleadings, identify and research the relevant legal and write a draft decision, with input and feedback from the assigning law clerk. Externs are also expected to attend the Judge’s motion and status calls and any other hearings or trials set before the Judge. Externs also have the opportunity to observe court proceedings throughout the district court, as well as in the Seventh Circuit and the bankruptcy court. This is a “hands-on” opportunity in that externs work directly with law clerks and have regular interactions with the Judge.  Externship is unpaid.</w:t>
      </w:r>
    </w:p>
    <w:p w:rsidR="00DD5E31" w:rsidRDefault="00DD5E31" w:rsidP="00CE4407">
      <w:pPr>
        <w:contextualSpacing/>
        <w:jc w:val="center"/>
        <w:rPr>
          <w:rFonts w:ascii="Arial" w:hAnsi="Arial" w:cs="Arial"/>
          <w:b/>
          <w:sz w:val="28"/>
          <w:szCs w:val="28"/>
          <w:shd w:val="clear" w:color="auto" w:fill="FFFFFF"/>
        </w:rPr>
      </w:pPr>
    </w:p>
    <w:p w:rsidR="00DD5E31" w:rsidRDefault="00DD5E31" w:rsidP="00CE4407">
      <w:pPr>
        <w:contextualSpacing/>
        <w:jc w:val="center"/>
        <w:rPr>
          <w:rFonts w:ascii="Arial" w:hAnsi="Arial" w:cs="Arial"/>
          <w:b/>
          <w:sz w:val="28"/>
          <w:szCs w:val="28"/>
          <w:shd w:val="clear" w:color="auto" w:fill="FFFFFF"/>
        </w:rPr>
      </w:pPr>
    </w:p>
    <w:p w:rsidR="00CE4407" w:rsidRPr="00CE4407" w:rsidRDefault="00CE4407" w:rsidP="00CE4407">
      <w:pPr>
        <w:contextualSpacing/>
        <w:jc w:val="center"/>
        <w:rPr>
          <w:rFonts w:ascii="Arial" w:hAnsi="Arial" w:cs="Arial"/>
          <w:b/>
          <w:sz w:val="28"/>
          <w:szCs w:val="28"/>
          <w:shd w:val="clear" w:color="auto" w:fill="FFFFFF"/>
        </w:rPr>
      </w:pPr>
      <w:r w:rsidRPr="00CE4407">
        <w:rPr>
          <w:rFonts w:ascii="Arial" w:hAnsi="Arial" w:cs="Arial"/>
          <w:b/>
          <w:sz w:val="28"/>
          <w:szCs w:val="28"/>
          <w:shd w:val="clear" w:color="auto" w:fill="FFFFFF"/>
        </w:rPr>
        <w:t>End Note</w:t>
      </w:r>
    </w:p>
    <w:p w:rsidR="00E535E0" w:rsidRDefault="00E535E0" w:rsidP="00E86B33">
      <w:pPr>
        <w:contextualSpacing/>
        <w:rPr>
          <w:rFonts w:ascii="Arial" w:hAnsi="Arial" w:cs="Arial"/>
          <w:sz w:val="24"/>
          <w:szCs w:val="24"/>
          <w:shd w:val="clear" w:color="auto" w:fill="FFFFFF"/>
        </w:rPr>
      </w:pPr>
    </w:p>
    <w:p w:rsidR="00E535E0" w:rsidRPr="00B5068C" w:rsidRDefault="00E535E0" w:rsidP="00E535E0">
      <w:pPr>
        <w:contextualSpacing/>
        <w:jc w:val="center"/>
        <w:rPr>
          <w:rFonts w:ascii="Arial" w:hAnsi="Arial" w:cs="Arial"/>
          <w:sz w:val="24"/>
          <w:szCs w:val="24"/>
        </w:rPr>
      </w:pPr>
      <w:r w:rsidRPr="00B5068C">
        <w:rPr>
          <w:rFonts w:ascii="Arial" w:hAnsi="Arial" w:cs="Arial"/>
          <w:sz w:val="24"/>
          <w:szCs w:val="24"/>
        </w:rPr>
        <w:t>Students may extern in any judicial chambers where they</w:t>
      </w:r>
      <w:r w:rsidR="00DD5E31">
        <w:rPr>
          <w:rFonts w:ascii="Arial" w:hAnsi="Arial" w:cs="Arial"/>
          <w:sz w:val="24"/>
          <w:szCs w:val="24"/>
        </w:rPr>
        <w:t xml:space="preserve"> will be engaged in substantive </w:t>
      </w:r>
      <w:r w:rsidRPr="00B5068C">
        <w:rPr>
          <w:rFonts w:ascii="Arial" w:hAnsi="Arial" w:cs="Arial"/>
          <w:sz w:val="24"/>
          <w:szCs w:val="24"/>
        </w:rPr>
        <w:t>legal work under</w:t>
      </w:r>
      <w:r w:rsidR="00DD5E31">
        <w:rPr>
          <w:rFonts w:ascii="Arial" w:hAnsi="Arial" w:cs="Arial"/>
          <w:sz w:val="24"/>
          <w:szCs w:val="24"/>
        </w:rPr>
        <w:t xml:space="preserve"> </w:t>
      </w:r>
      <w:r w:rsidRPr="00B5068C">
        <w:rPr>
          <w:rFonts w:ascii="Arial" w:hAnsi="Arial" w:cs="Arial"/>
          <w:sz w:val="24"/>
          <w:szCs w:val="24"/>
        </w:rPr>
        <w:t>the direct supervisor of an attorney or judge.</w:t>
      </w:r>
    </w:p>
    <w:p w:rsidR="00E535E0" w:rsidRPr="00B5068C" w:rsidRDefault="00E535E0" w:rsidP="00E535E0">
      <w:pPr>
        <w:contextualSpacing/>
        <w:jc w:val="center"/>
        <w:rPr>
          <w:rFonts w:ascii="Arial" w:hAnsi="Arial" w:cs="Arial"/>
          <w:sz w:val="24"/>
          <w:szCs w:val="24"/>
        </w:rPr>
      </w:pPr>
    </w:p>
    <w:p w:rsidR="00E535E0" w:rsidRPr="00B5068C" w:rsidRDefault="00E535E0" w:rsidP="00E535E0">
      <w:pPr>
        <w:contextualSpacing/>
        <w:jc w:val="center"/>
        <w:rPr>
          <w:rFonts w:ascii="Arial" w:hAnsi="Arial" w:cs="Arial"/>
          <w:sz w:val="24"/>
          <w:szCs w:val="24"/>
        </w:rPr>
      </w:pPr>
      <w:r w:rsidRPr="00B5068C">
        <w:rPr>
          <w:rFonts w:ascii="Arial" w:hAnsi="Arial" w:cs="Arial"/>
          <w:sz w:val="24"/>
          <w:szCs w:val="24"/>
        </w:rPr>
        <w:t xml:space="preserve">The organizations listed </w:t>
      </w:r>
      <w:r>
        <w:rPr>
          <w:rFonts w:ascii="Arial" w:hAnsi="Arial" w:cs="Arial"/>
          <w:sz w:val="24"/>
          <w:szCs w:val="24"/>
        </w:rPr>
        <w:t>in this document</w:t>
      </w:r>
      <w:r w:rsidRPr="00B5068C">
        <w:rPr>
          <w:rFonts w:ascii="Arial" w:hAnsi="Arial" w:cs="Arial"/>
          <w:sz w:val="24"/>
          <w:szCs w:val="24"/>
        </w:rPr>
        <w:t xml:space="preserve"> have previously hosted NDLS externs.  Students are free to be proactive and identify other entities.  All placements must be approved by the instructor and must be finalized before a student may enroll in the course.</w:t>
      </w:r>
    </w:p>
    <w:p w:rsidR="00E535E0" w:rsidRDefault="00E535E0" w:rsidP="00E535E0">
      <w:pPr>
        <w:contextualSpacing/>
        <w:jc w:val="center"/>
        <w:rPr>
          <w:rFonts w:ascii="Arial" w:hAnsi="Arial" w:cs="Arial"/>
          <w:sz w:val="24"/>
          <w:szCs w:val="24"/>
          <w:shd w:val="clear" w:color="auto" w:fill="FFFFFF"/>
        </w:rPr>
      </w:pPr>
    </w:p>
    <w:p w:rsidR="00CE4407" w:rsidRDefault="00CE4407" w:rsidP="00E535E0">
      <w:pPr>
        <w:contextualSpacing/>
        <w:jc w:val="center"/>
        <w:rPr>
          <w:rFonts w:ascii="Arial" w:hAnsi="Arial" w:cs="Arial"/>
          <w:sz w:val="24"/>
          <w:szCs w:val="24"/>
          <w:shd w:val="clear" w:color="auto" w:fill="FFFFFF"/>
        </w:rPr>
      </w:pPr>
    </w:p>
    <w:p w:rsidR="00CE4407" w:rsidRPr="00B5068C" w:rsidRDefault="00DD5E31" w:rsidP="00CE4407">
      <w:pPr>
        <w:contextualSpacing/>
        <w:jc w:val="center"/>
        <w:rPr>
          <w:rFonts w:ascii="Arial" w:hAnsi="Arial" w:cs="Arial"/>
          <w:sz w:val="24"/>
          <w:szCs w:val="24"/>
          <w:shd w:val="clear" w:color="auto" w:fill="FFFFFF"/>
        </w:rPr>
      </w:pPr>
      <w:r>
        <w:rPr>
          <w:rFonts w:ascii="Arial" w:hAnsi="Arial" w:cs="Arial"/>
          <w:sz w:val="24"/>
          <w:szCs w:val="24"/>
          <w:shd w:val="clear" w:color="auto" w:fill="FFFFFF"/>
        </w:rPr>
        <w:t>Questions:  Office</w:t>
      </w:r>
      <w:r w:rsidR="00CE4407" w:rsidRPr="00B5068C">
        <w:rPr>
          <w:rFonts w:ascii="Arial" w:hAnsi="Arial" w:cs="Arial"/>
          <w:sz w:val="24"/>
          <w:szCs w:val="24"/>
          <w:shd w:val="clear" w:color="auto" w:fill="FFFFFF"/>
        </w:rPr>
        <w:t xml:space="preserve"> Coordinator </w:t>
      </w:r>
      <w:r>
        <w:rPr>
          <w:rFonts w:ascii="Arial" w:hAnsi="Arial" w:cs="Arial"/>
          <w:sz w:val="24"/>
          <w:szCs w:val="24"/>
          <w:shd w:val="clear" w:color="auto" w:fill="FFFFFF"/>
        </w:rPr>
        <w:t>Beth Ferrettie</w:t>
      </w:r>
      <w:r w:rsidR="00CE4407" w:rsidRPr="00B5068C">
        <w:rPr>
          <w:rFonts w:ascii="Arial" w:hAnsi="Arial" w:cs="Arial"/>
          <w:sz w:val="24"/>
          <w:szCs w:val="24"/>
          <w:shd w:val="clear" w:color="auto" w:fill="FFFFFF"/>
        </w:rPr>
        <w:t xml:space="preserve">, </w:t>
      </w:r>
      <w:hyperlink r:id="rId10" w:history="1">
        <w:r w:rsidRPr="0016057A">
          <w:rPr>
            <w:rStyle w:val="Hyperlink"/>
            <w:rFonts w:ascii="Arial" w:hAnsi="Arial" w:cs="Arial"/>
            <w:sz w:val="24"/>
            <w:szCs w:val="24"/>
            <w:shd w:val="clear" w:color="auto" w:fill="FFFFFF"/>
          </w:rPr>
          <w:t>bferrett@nd.edu</w:t>
        </w:r>
      </w:hyperlink>
      <w:r>
        <w:rPr>
          <w:rFonts w:ascii="Arial" w:hAnsi="Arial" w:cs="Arial"/>
          <w:sz w:val="24"/>
          <w:szCs w:val="24"/>
          <w:shd w:val="clear" w:color="auto" w:fill="FFFFFF"/>
        </w:rPr>
        <w:t>, 574-631-5867</w:t>
      </w:r>
    </w:p>
    <w:p w:rsidR="00CE4407" w:rsidRPr="00B5068C" w:rsidRDefault="00CE4407" w:rsidP="00E535E0">
      <w:pPr>
        <w:contextualSpacing/>
        <w:jc w:val="center"/>
        <w:rPr>
          <w:rFonts w:ascii="Arial" w:hAnsi="Arial" w:cs="Arial"/>
          <w:sz w:val="24"/>
          <w:szCs w:val="24"/>
          <w:shd w:val="clear" w:color="auto" w:fill="FFFFFF"/>
        </w:rPr>
      </w:pPr>
    </w:p>
    <w:sectPr w:rsidR="00CE4407" w:rsidRPr="00B5068C" w:rsidSect="00B5068C">
      <w:headerReference w:type="default" r:id="rId11"/>
      <w:footerReference w:type="default" r:id="rId12"/>
      <w:pgSz w:w="12240" w:h="15840"/>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9CA" w:rsidRDefault="000229CA" w:rsidP="003C7B24">
      <w:pPr>
        <w:spacing w:after="0" w:line="240" w:lineRule="auto"/>
      </w:pPr>
      <w:r>
        <w:separator/>
      </w:r>
    </w:p>
  </w:endnote>
  <w:endnote w:type="continuationSeparator" w:id="0">
    <w:p w:rsidR="000229CA" w:rsidRDefault="000229CA" w:rsidP="003C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591639"/>
      <w:docPartObj>
        <w:docPartGallery w:val="Page Numbers (Bottom of Page)"/>
        <w:docPartUnique/>
      </w:docPartObj>
    </w:sdtPr>
    <w:sdtEndPr>
      <w:rPr>
        <w:noProof/>
      </w:rPr>
    </w:sdtEndPr>
    <w:sdtContent>
      <w:p w:rsidR="00DC3A40" w:rsidRDefault="00DC3A40">
        <w:pPr>
          <w:pStyle w:val="Footer"/>
          <w:jc w:val="right"/>
        </w:pPr>
        <w:r>
          <w:fldChar w:fldCharType="begin"/>
        </w:r>
        <w:r>
          <w:instrText xml:space="preserve"> PAGE   \* MERGEFORMAT </w:instrText>
        </w:r>
        <w:r>
          <w:fldChar w:fldCharType="separate"/>
        </w:r>
        <w:r w:rsidR="006C17F4">
          <w:rPr>
            <w:noProof/>
          </w:rPr>
          <w:t>2</w:t>
        </w:r>
        <w:r>
          <w:rPr>
            <w:noProof/>
          </w:rPr>
          <w:fldChar w:fldCharType="end"/>
        </w:r>
      </w:p>
    </w:sdtContent>
  </w:sdt>
  <w:p w:rsidR="00DC3A40" w:rsidRDefault="00DC3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9CA" w:rsidRDefault="000229CA" w:rsidP="003C7B24">
      <w:pPr>
        <w:spacing w:after="0" w:line="240" w:lineRule="auto"/>
      </w:pPr>
      <w:r>
        <w:separator/>
      </w:r>
    </w:p>
  </w:footnote>
  <w:footnote w:type="continuationSeparator" w:id="0">
    <w:p w:rsidR="000229CA" w:rsidRDefault="000229CA" w:rsidP="003C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40" w:rsidRDefault="00DC3A40">
    <w:pPr>
      <w:pStyle w:val="Header"/>
      <w:jc w:val="center"/>
    </w:pPr>
  </w:p>
  <w:p w:rsidR="00DC3A40" w:rsidRDefault="00DC3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55D4"/>
    <w:multiLevelType w:val="hybridMultilevel"/>
    <w:tmpl w:val="AC0818F8"/>
    <w:lvl w:ilvl="0" w:tplc="EBD84D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40A93"/>
    <w:multiLevelType w:val="multilevel"/>
    <w:tmpl w:val="A06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F83161"/>
    <w:multiLevelType w:val="hybridMultilevel"/>
    <w:tmpl w:val="3BF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D60AE"/>
    <w:multiLevelType w:val="multilevel"/>
    <w:tmpl w:val="7C6811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834D8D"/>
    <w:multiLevelType w:val="multilevel"/>
    <w:tmpl w:val="A1DE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99"/>
    <w:rsid w:val="00000243"/>
    <w:rsid w:val="00000AAC"/>
    <w:rsid w:val="00002BCA"/>
    <w:rsid w:val="00017831"/>
    <w:rsid w:val="000229CA"/>
    <w:rsid w:val="00032389"/>
    <w:rsid w:val="00032517"/>
    <w:rsid w:val="000377B5"/>
    <w:rsid w:val="0005604D"/>
    <w:rsid w:val="00071C98"/>
    <w:rsid w:val="00073FCD"/>
    <w:rsid w:val="00076BF8"/>
    <w:rsid w:val="000937A5"/>
    <w:rsid w:val="00095F24"/>
    <w:rsid w:val="000A1E5A"/>
    <w:rsid w:val="000A47EB"/>
    <w:rsid w:val="000B2099"/>
    <w:rsid w:val="000B35A5"/>
    <w:rsid w:val="000B66B9"/>
    <w:rsid w:val="000E624C"/>
    <w:rsid w:val="000F1570"/>
    <w:rsid w:val="00111DB4"/>
    <w:rsid w:val="00116C3C"/>
    <w:rsid w:val="0012037C"/>
    <w:rsid w:val="00121EA1"/>
    <w:rsid w:val="00122000"/>
    <w:rsid w:val="001259E8"/>
    <w:rsid w:val="00126C73"/>
    <w:rsid w:val="00136611"/>
    <w:rsid w:val="00137C2A"/>
    <w:rsid w:val="00144DDE"/>
    <w:rsid w:val="0016748D"/>
    <w:rsid w:val="00170241"/>
    <w:rsid w:val="00187ED1"/>
    <w:rsid w:val="00193584"/>
    <w:rsid w:val="00194EBD"/>
    <w:rsid w:val="001A78B0"/>
    <w:rsid w:val="001C158F"/>
    <w:rsid w:val="001D29E3"/>
    <w:rsid w:val="001D7C49"/>
    <w:rsid w:val="001E0809"/>
    <w:rsid w:val="001E2012"/>
    <w:rsid w:val="001F0E0D"/>
    <w:rsid w:val="001F78C0"/>
    <w:rsid w:val="0021633D"/>
    <w:rsid w:val="00223587"/>
    <w:rsid w:val="00224BC0"/>
    <w:rsid w:val="00243A0F"/>
    <w:rsid w:val="00246CAA"/>
    <w:rsid w:val="00253521"/>
    <w:rsid w:val="0025472E"/>
    <w:rsid w:val="002578DA"/>
    <w:rsid w:val="00262C4D"/>
    <w:rsid w:val="002636EC"/>
    <w:rsid w:val="0026518F"/>
    <w:rsid w:val="002773C7"/>
    <w:rsid w:val="0028119C"/>
    <w:rsid w:val="00281EB8"/>
    <w:rsid w:val="002863BD"/>
    <w:rsid w:val="002A6F9D"/>
    <w:rsid w:val="002A77C2"/>
    <w:rsid w:val="002A7F00"/>
    <w:rsid w:val="002C13F4"/>
    <w:rsid w:val="002C37ED"/>
    <w:rsid w:val="002C648D"/>
    <w:rsid w:val="002C7153"/>
    <w:rsid w:val="002E13AF"/>
    <w:rsid w:val="002E70D3"/>
    <w:rsid w:val="002F37AD"/>
    <w:rsid w:val="002F3FBD"/>
    <w:rsid w:val="002F6BC3"/>
    <w:rsid w:val="003011BD"/>
    <w:rsid w:val="00311CE3"/>
    <w:rsid w:val="00320819"/>
    <w:rsid w:val="00330C6E"/>
    <w:rsid w:val="00330CF5"/>
    <w:rsid w:val="003433C9"/>
    <w:rsid w:val="0034702E"/>
    <w:rsid w:val="00367EDB"/>
    <w:rsid w:val="0037675B"/>
    <w:rsid w:val="003813EA"/>
    <w:rsid w:val="00391EED"/>
    <w:rsid w:val="003A0A7C"/>
    <w:rsid w:val="003B27A6"/>
    <w:rsid w:val="003B46DA"/>
    <w:rsid w:val="003B6A18"/>
    <w:rsid w:val="003C1BB2"/>
    <w:rsid w:val="003C4979"/>
    <w:rsid w:val="003C7B24"/>
    <w:rsid w:val="003D0D8B"/>
    <w:rsid w:val="003D24FA"/>
    <w:rsid w:val="003D5F18"/>
    <w:rsid w:val="003D6026"/>
    <w:rsid w:val="003E1BD9"/>
    <w:rsid w:val="003F4D3A"/>
    <w:rsid w:val="00400FC3"/>
    <w:rsid w:val="004031EF"/>
    <w:rsid w:val="0042699C"/>
    <w:rsid w:val="004279E6"/>
    <w:rsid w:val="00446BB1"/>
    <w:rsid w:val="00456759"/>
    <w:rsid w:val="004636D4"/>
    <w:rsid w:val="00482B51"/>
    <w:rsid w:val="0048642A"/>
    <w:rsid w:val="00490E07"/>
    <w:rsid w:val="004A2743"/>
    <w:rsid w:val="004A5877"/>
    <w:rsid w:val="004B0DA9"/>
    <w:rsid w:val="004B13F0"/>
    <w:rsid w:val="004B1A3F"/>
    <w:rsid w:val="004B32EA"/>
    <w:rsid w:val="004D56F9"/>
    <w:rsid w:val="004F0461"/>
    <w:rsid w:val="005002CF"/>
    <w:rsid w:val="005162DD"/>
    <w:rsid w:val="00526485"/>
    <w:rsid w:val="00564AB9"/>
    <w:rsid w:val="00570ECE"/>
    <w:rsid w:val="0057363A"/>
    <w:rsid w:val="00584EF8"/>
    <w:rsid w:val="0058763E"/>
    <w:rsid w:val="005A4B7D"/>
    <w:rsid w:val="005A78B4"/>
    <w:rsid w:val="005B2C1B"/>
    <w:rsid w:val="005C17A8"/>
    <w:rsid w:val="005F26AE"/>
    <w:rsid w:val="00612262"/>
    <w:rsid w:val="0062193F"/>
    <w:rsid w:val="006422CD"/>
    <w:rsid w:val="006607F7"/>
    <w:rsid w:val="006616CB"/>
    <w:rsid w:val="00670171"/>
    <w:rsid w:val="00671569"/>
    <w:rsid w:val="00673C73"/>
    <w:rsid w:val="00686ED7"/>
    <w:rsid w:val="00693447"/>
    <w:rsid w:val="006C17F4"/>
    <w:rsid w:val="006C7FC4"/>
    <w:rsid w:val="006D7E2D"/>
    <w:rsid w:val="006E37C7"/>
    <w:rsid w:val="006E3D97"/>
    <w:rsid w:val="0072610C"/>
    <w:rsid w:val="0073058B"/>
    <w:rsid w:val="007404A6"/>
    <w:rsid w:val="00743EE3"/>
    <w:rsid w:val="007464BF"/>
    <w:rsid w:val="00750F15"/>
    <w:rsid w:val="0075272C"/>
    <w:rsid w:val="00760A2D"/>
    <w:rsid w:val="00764D9B"/>
    <w:rsid w:val="0077262C"/>
    <w:rsid w:val="0077461A"/>
    <w:rsid w:val="00790AA2"/>
    <w:rsid w:val="007A2E77"/>
    <w:rsid w:val="007B7C54"/>
    <w:rsid w:val="007C5ED1"/>
    <w:rsid w:val="007D5F33"/>
    <w:rsid w:val="007E22CA"/>
    <w:rsid w:val="007E5713"/>
    <w:rsid w:val="007F6B03"/>
    <w:rsid w:val="0080422C"/>
    <w:rsid w:val="008043F7"/>
    <w:rsid w:val="00820811"/>
    <w:rsid w:val="00827DFD"/>
    <w:rsid w:val="00837303"/>
    <w:rsid w:val="00851606"/>
    <w:rsid w:val="008525E8"/>
    <w:rsid w:val="00852FF7"/>
    <w:rsid w:val="00856D18"/>
    <w:rsid w:val="0086475E"/>
    <w:rsid w:val="00870211"/>
    <w:rsid w:val="008759D5"/>
    <w:rsid w:val="008A0F2C"/>
    <w:rsid w:val="008A2813"/>
    <w:rsid w:val="008A78BB"/>
    <w:rsid w:val="008A7A96"/>
    <w:rsid w:val="008B7531"/>
    <w:rsid w:val="008B7D9C"/>
    <w:rsid w:val="008C2F85"/>
    <w:rsid w:val="008C576C"/>
    <w:rsid w:val="008C6B4C"/>
    <w:rsid w:val="008F51D4"/>
    <w:rsid w:val="008F54E6"/>
    <w:rsid w:val="008F6057"/>
    <w:rsid w:val="00904B73"/>
    <w:rsid w:val="00912704"/>
    <w:rsid w:val="00923059"/>
    <w:rsid w:val="00923F7B"/>
    <w:rsid w:val="00932E93"/>
    <w:rsid w:val="009431D0"/>
    <w:rsid w:val="00945AEE"/>
    <w:rsid w:val="009464B3"/>
    <w:rsid w:val="009755CA"/>
    <w:rsid w:val="00984169"/>
    <w:rsid w:val="0098628E"/>
    <w:rsid w:val="0099041F"/>
    <w:rsid w:val="00990482"/>
    <w:rsid w:val="009A0A4E"/>
    <w:rsid w:val="009A1307"/>
    <w:rsid w:val="009A1E4A"/>
    <w:rsid w:val="009A739D"/>
    <w:rsid w:val="009B19B9"/>
    <w:rsid w:val="009B7F0F"/>
    <w:rsid w:val="009C14A2"/>
    <w:rsid w:val="009C7E76"/>
    <w:rsid w:val="009F5AAC"/>
    <w:rsid w:val="00A030AC"/>
    <w:rsid w:val="00A04C38"/>
    <w:rsid w:val="00A121CD"/>
    <w:rsid w:val="00A40258"/>
    <w:rsid w:val="00A41EBE"/>
    <w:rsid w:val="00A47755"/>
    <w:rsid w:val="00A5115E"/>
    <w:rsid w:val="00A80E14"/>
    <w:rsid w:val="00A93ED7"/>
    <w:rsid w:val="00A9438E"/>
    <w:rsid w:val="00AA0FC9"/>
    <w:rsid w:val="00AA175E"/>
    <w:rsid w:val="00AA29C4"/>
    <w:rsid w:val="00AD5CEF"/>
    <w:rsid w:val="00AE3B4A"/>
    <w:rsid w:val="00B063FC"/>
    <w:rsid w:val="00B15554"/>
    <w:rsid w:val="00B240A9"/>
    <w:rsid w:val="00B2675E"/>
    <w:rsid w:val="00B3512B"/>
    <w:rsid w:val="00B407D2"/>
    <w:rsid w:val="00B40B65"/>
    <w:rsid w:val="00B47881"/>
    <w:rsid w:val="00B5068C"/>
    <w:rsid w:val="00B56930"/>
    <w:rsid w:val="00B56FF4"/>
    <w:rsid w:val="00BA00BE"/>
    <w:rsid w:val="00BA00C7"/>
    <w:rsid w:val="00BA455C"/>
    <w:rsid w:val="00BA54AC"/>
    <w:rsid w:val="00BB6F3F"/>
    <w:rsid w:val="00BC3F71"/>
    <w:rsid w:val="00BC5183"/>
    <w:rsid w:val="00BE3978"/>
    <w:rsid w:val="00BF0889"/>
    <w:rsid w:val="00BF4DFD"/>
    <w:rsid w:val="00BF6394"/>
    <w:rsid w:val="00C010C0"/>
    <w:rsid w:val="00C028BB"/>
    <w:rsid w:val="00C033B0"/>
    <w:rsid w:val="00C13A10"/>
    <w:rsid w:val="00C14FDA"/>
    <w:rsid w:val="00C364D6"/>
    <w:rsid w:val="00C37AB9"/>
    <w:rsid w:val="00C475D0"/>
    <w:rsid w:val="00C50FB1"/>
    <w:rsid w:val="00C7097D"/>
    <w:rsid w:val="00C91C99"/>
    <w:rsid w:val="00C937AC"/>
    <w:rsid w:val="00C94DDA"/>
    <w:rsid w:val="00C95767"/>
    <w:rsid w:val="00C95B2E"/>
    <w:rsid w:val="00CA27F2"/>
    <w:rsid w:val="00CA2CA3"/>
    <w:rsid w:val="00CB04AB"/>
    <w:rsid w:val="00CD47D4"/>
    <w:rsid w:val="00CE2D1D"/>
    <w:rsid w:val="00CE4407"/>
    <w:rsid w:val="00CE4A2A"/>
    <w:rsid w:val="00CF3220"/>
    <w:rsid w:val="00CF71FC"/>
    <w:rsid w:val="00D0715A"/>
    <w:rsid w:val="00D126D4"/>
    <w:rsid w:val="00D1592D"/>
    <w:rsid w:val="00D348B4"/>
    <w:rsid w:val="00D81DF8"/>
    <w:rsid w:val="00D826A6"/>
    <w:rsid w:val="00D8456F"/>
    <w:rsid w:val="00D96D7D"/>
    <w:rsid w:val="00DA5C79"/>
    <w:rsid w:val="00DB0D3C"/>
    <w:rsid w:val="00DB2339"/>
    <w:rsid w:val="00DB6EDD"/>
    <w:rsid w:val="00DC3A40"/>
    <w:rsid w:val="00DC527C"/>
    <w:rsid w:val="00DC7D53"/>
    <w:rsid w:val="00DD5E31"/>
    <w:rsid w:val="00DE6584"/>
    <w:rsid w:val="00DF6866"/>
    <w:rsid w:val="00DF6F7C"/>
    <w:rsid w:val="00E10A64"/>
    <w:rsid w:val="00E3646F"/>
    <w:rsid w:val="00E535E0"/>
    <w:rsid w:val="00E57EE1"/>
    <w:rsid w:val="00E631ED"/>
    <w:rsid w:val="00E64B41"/>
    <w:rsid w:val="00E86B33"/>
    <w:rsid w:val="00E90621"/>
    <w:rsid w:val="00E90846"/>
    <w:rsid w:val="00EB23E6"/>
    <w:rsid w:val="00EB58BA"/>
    <w:rsid w:val="00EC0FB6"/>
    <w:rsid w:val="00EC50B5"/>
    <w:rsid w:val="00EC5A86"/>
    <w:rsid w:val="00ED4476"/>
    <w:rsid w:val="00EE59AA"/>
    <w:rsid w:val="00EE78F1"/>
    <w:rsid w:val="00EF18BA"/>
    <w:rsid w:val="00EF771F"/>
    <w:rsid w:val="00F03AD5"/>
    <w:rsid w:val="00F0441F"/>
    <w:rsid w:val="00F070D9"/>
    <w:rsid w:val="00F23628"/>
    <w:rsid w:val="00F23D58"/>
    <w:rsid w:val="00F243B1"/>
    <w:rsid w:val="00F2757E"/>
    <w:rsid w:val="00F3178F"/>
    <w:rsid w:val="00F46345"/>
    <w:rsid w:val="00F601A0"/>
    <w:rsid w:val="00F634CE"/>
    <w:rsid w:val="00F72D82"/>
    <w:rsid w:val="00F97015"/>
    <w:rsid w:val="00F97BD1"/>
    <w:rsid w:val="00FB4DD4"/>
    <w:rsid w:val="00FB7C2D"/>
    <w:rsid w:val="00FD4F6D"/>
    <w:rsid w:val="00FE538B"/>
    <w:rsid w:val="00FF0E7E"/>
    <w:rsid w:val="00FF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1A27E-902C-48A9-B9FD-6B9496AD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A78B4"/>
    <w:pPr>
      <w:keepNext/>
      <w:tabs>
        <w:tab w:val="left" w:pos="180"/>
        <w:tab w:val="left" w:pos="360"/>
      </w:tabs>
      <w:spacing w:before="180" w:after="40" w:line="240" w:lineRule="auto"/>
      <w:outlineLvl w:val="2"/>
    </w:pPr>
    <w:rPr>
      <w:rFonts w:ascii="Times New Roman" w:eastAsia="Times New Roman" w:hAnsi="Times New Roman"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78B4"/>
  </w:style>
  <w:style w:type="character" w:customStyle="1" w:styleId="Heading3Char">
    <w:name w:val="Heading 3 Char"/>
    <w:basedOn w:val="DefaultParagraphFont"/>
    <w:link w:val="Heading3"/>
    <w:rsid w:val="005A78B4"/>
    <w:rPr>
      <w:rFonts w:ascii="Times New Roman" w:eastAsia="Times New Roman" w:hAnsi="Times New Roman" w:cs="Times New Roman"/>
      <w:b/>
      <w:bCs/>
      <w:i/>
      <w:iCs/>
      <w:szCs w:val="24"/>
    </w:rPr>
  </w:style>
  <w:style w:type="paragraph" w:styleId="BodyText">
    <w:name w:val="Body Text"/>
    <w:aliases w:val="FormBodyText,FormBodyText1,FormBodyText2"/>
    <w:basedOn w:val="Normal"/>
    <w:link w:val="BodyTextChar"/>
    <w:semiHidden/>
    <w:rsid w:val="005A78B4"/>
    <w:pPr>
      <w:tabs>
        <w:tab w:val="left" w:pos="36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overflowPunct w:val="0"/>
      <w:autoSpaceDE w:val="0"/>
      <w:autoSpaceDN w:val="0"/>
      <w:adjustRightInd w:val="0"/>
      <w:spacing w:after="0" w:line="240" w:lineRule="auto"/>
      <w:ind w:firstLine="360"/>
      <w:textAlignment w:val="baseline"/>
    </w:pPr>
    <w:rPr>
      <w:rFonts w:ascii="Times New Roman" w:eastAsia="Times New Roman" w:hAnsi="Times New Roman" w:cs="Times New Roman"/>
      <w:bCs/>
      <w:noProof/>
      <w:szCs w:val="20"/>
    </w:rPr>
  </w:style>
  <w:style w:type="character" w:customStyle="1" w:styleId="BodyTextChar">
    <w:name w:val="Body Text Char"/>
    <w:aliases w:val="FormBodyText Char,FormBodyText1 Char,FormBodyText2 Char"/>
    <w:basedOn w:val="DefaultParagraphFont"/>
    <w:link w:val="BodyText"/>
    <w:semiHidden/>
    <w:rsid w:val="005A78B4"/>
    <w:rPr>
      <w:rFonts w:ascii="Times New Roman" w:eastAsia="Times New Roman" w:hAnsi="Times New Roman" w:cs="Times New Roman"/>
      <w:bCs/>
      <w:noProof/>
      <w:szCs w:val="20"/>
    </w:rPr>
  </w:style>
  <w:style w:type="paragraph" w:styleId="ListParagraph">
    <w:name w:val="List Paragraph"/>
    <w:basedOn w:val="Normal"/>
    <w:uiPriority w:val="34"/>
    <w:qFormat/>
    <w:rsid w:val="005A78B4"/>
    <w:pPr>
      <w:ind w:left="720"/>
      <w:contextualSpacing/>
    </w:pPr>
  </w:style>
  <w:style w:type="paragraph" w:styleId="Header">
    <w:name w:val="header"/>
    <w:basedOn w:val="Normal"/>
    <w:link w:val="HeaderChar"/>
    <w:uiPriority w:val="99"/>
    <w:unhideWhenUsed/>
    <w:rsid w:val="003C7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24"/>
  </w:style>
  <w:style w:type="paragraph" w:styleId="Footer">
    <w:name w:val="footer"/>
    <w:basedOn w:val="Normal"/>
    <w:link w:val="FooterChar"/>
    <w:uiPriority w:val="99"/>
    <w:unhideWhenUsed/>
    <w:rsid w:val="003C7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24"/>
  </w:style>
  <w:style w:type="character" w:styleId="Hyperlink">
    <w:name w:val="Hyperlink"/>
    <w:basedOn w:val="DefaultParagraphFont"/>
    <w:uiPriority w:val="99"/>
    <w:unhideWhenUsed/>
    <w:rsid w:val="003C7B24"/>
    <w:rPr>
      <w:color w:val="0563C1" w:themeColor="hyperlink"/>
      <w:u w:val="single"/>
    </w:rPr>
  </w:style>
  <w:style w:type="paragraph" w:styleId="BalloonText">
    <w:name w:val="Balloon Text"/>
    <w:basedOn w:val="Normal"/>
    <w:link w:val="BalloonTextChar"/>
    <w:uiPriority w:val="99"/>
    <w:semiHidden/>
    <w:unhideWhenUsed/>
    <w:rsid w:val="00584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F8"/>
    <w:rPr>
      <w:rFonts w:ascii="Segoe UI" w:hAnsi="Segoe UI" w:cs="Segoe UI"/>
      <w:sz w:val="18"/>
      <w:szCs w:val="18"/>
    </w:rPr>
  </w:style>
  <w:style w:type="character" w:styleId="FollowedHyperlink">
    <w:name w:val="FollowedHyperlink"/>
    <w:basedOn w:val="DefaultParagraphFont"/>
    <w:uiPriority w:val="99"/>
    <w:semiHidden/>
    <w:unhideWhenUsed/>
    <w:rsid w:val="00367EDB"/>
    <w:rPr>
      <w:color w:val="954F72" w:themeColor="followedHyperlink"/>
      <w:u w:val="single"/>
    </w:rPr>
  </w:style>
  <w:style w:type="paragraph" w:styleId="NoSpacing">
    <w:name w:val="No Spacing"/>
    <w:uiPriority w:val="1"/>
    <w:qFormat/>
    <w:rsid w:val="008525E8"/>
    <w:pPr>
      <w:spacing w:after="0" w:line="240" w:lineRule="auto"/>
    </w:pPr>
  </w:style>
  <w:style w:type="paragraph" w:styleId="NormalWeb">
    <w:name w:val="Normal (Web)"/>
    <w:basedOn w:val="Normal"/>
    <w:uiPriority w:val="99"/>
    <w:semiHidden/>
    <w:unhideWhenUsed/>
    <w:rsid w:val="00A41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face-5">
    <w:name w:val="ms-rtefontface-5"/>
    <w:basedOn w:val="DefaultParagraphFont"/>
    <w:rsid w:val="00BE3978"/>
  </w:style>
  <w:style w:type="character" w:styleId="Strong">
    <w:name w:val="Strong"/>
    <w:basedOn w:val="DefaultParagraphFont"/>
    <w:uiPriority w:val="22"/>
    <w:qFormat/>
    <w:rsid w:val="004D5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203">
      <w:bodyDiv w:val="1"/>
      <w:marLeft w:val="0"/>
      <w:marRight w:val="0"/>
      <w:marTop w:val="0"/>
      <w:marBottom w:val="0"/>
      <w:divBdr>
        <w:top w:val="none" w:sz="0" w:space="0" w:color="auto"/>
        <w:left w:val="none" w:sz="0" w:space="0" w:color="auto"/>
        <w:bottom w:val="none" w:sz="0" w:space="0" w:color="auto"/>
        <w:right w:val="none" w:sz="0" w:space="0" w:color="auto"/>
      </w:divBdr>
      <w:divsChild>
        <w:div w:id="105393325">
          <w:marLeft w:val="0"/>
          <w:marRight w:val="0"/>
          <w:marTop w:val="0"/>
          <w:marBottom w:val="0"/>
          <w:divBdr>
            <w:top w:val="none" w:sz="0" w:space="0" w:color="auto"/>
            <w:left w:val="none" w:sz="0" w:space="0" w:color="auto"/>
            <w:bottom w:val="none" w:sz="0" w:space="0" w:color="auto"/>
            <w:right w:val="none" w:sz="0" w:space="0" w:color="auto"/>
          </w:divBdr>
        </w:div>
        <w:div w:id="2126004198">
          <w:marLeft w:val="0"/>
          <w:marRight w:val="0"/>
          <w:marTop w:val="0"/>
          <w:marBottom w:val="0"/>
          <w:divBdr>
            <w:top w:val="none" w:sz="0" w:space="0" w:color="auto"/>
            <w:left w:val="none" w:sz="0" w:space="0" w:color="auto"/>
            <w:bottom w:val="none" w:sz="0" w:space="0" w:color="auto"/>
            <w:right w:val="none" w:sz="0" w:space="0" w:color="auto"/>
          </w:divBdr>
        </w:div>
        <w:div w:id="1724132674">
          <w:marLeft w:val="0"/>
          <w:marRight w:val="0"/>
          <w:marTop w:val="0"/>
          <w:marBottom w:val="0"/>
          <w:divBdr>
            <w:top w:val="none" w:sz="0" w:space="0" w:color="auto"/>
            <w:left w:val="none" w:sz="0" w:space="0" w:color="auto"/>
            <w:bottom w:val="none" w:sz="0" w:space="0" w:color="auto"/>
            <w:right w:val="none" w:sz="0" w:space="0" w:color="auto"/>
          </w:divBdr>
        </w:div>
        <w:div w:id="1157769303">
          <w:marLeft w:val="0"/>
          <w:marRight w:val="0"/>
          <w:marTop w:val="0"/>
          <w:marBottom w:val="0"/>
          <w:divBdr>
            <w:top w:val="none" w:sz="0" w:space="0" w:color="auto"/>
            <w:left w:val="none" w:sz="0" w:space="0" w:color="auto"/>
            <w:bottom w:val="none" w:sz="0" w:space="0" w:color="auto"/>
            <w:right w:val="none" w:sz="0" w:space="0" w:color="auto"/>
          </w:divBdr>
        </w:div>
        <w:div w:id="488056936">
          <w:marLeft w:val="0"/>
          <w:marRight w:val="0"/>
          <w:marTop w:val="0"/>
          <w:marBottom w:val="0"/>
          <w:divBdr>
            <w:top w:val="none" w:sz="0" w:space="0" w:color="auto"/>
            <w:left w:val="none" w:sz="0" w:space="0" w:color="auto"/>
            <w:bottom w:val="none" w:sz="0" w:space="0" w:color="auto"/>
            <w:right w:val="none" w:sz="0" w:space="0" w:color="auto"/>
          </w:divBdr>
        </w:div>
        <w:div w:id="885487872">
          <w:marLeft w:val="0"/>
          <w:marRight w:val="0"/>
          <w:marTop w:val="0"/>
          <w:marBottom w:val="0"/>
          <w:divBdr>
            <w:top w:val="none" w:sz="0" w:space="0" w:color="auto"/>
            <w:left w:val="none" w:sz="0" w:space="0" w:color="auto"/>
            <w:bottom w:val="none" w:sz="0" w:space="0" w:color="auto"/>
            <w:right w:val="none" w:sz="0" w:space="0" w:color="auto"/>
          </w:divBdr>
        </w:div>
        <w:div w:id="373427336">
          <w:marLeft w:val="0"/>
          <w:marRight w:val="0"/>
          <w:marTop w:val="0"/>
          <w:marBottom w:val="0"/>
          <w:divBdr>
            <w:top w:val="none" w:sz="0" w:space="0" w:color="auto"/>
            <w:left w:val="none" w:sz="0" w:space="0" w:color="auto"/>
            <w:bottom w:val="none" w:sz="0" w:space="0" w:color="auto"/>
            <w:right w:val="none" w:sz="0" w:space="0" w:color="auto"/>
          </w:divBdr>
        </w:div>
        <w:div w:id="1361130065">
          <w:marLeft w:val="0"/>
          <w:marRight w:val="0"/>
          <w:marTop w:val="0"/>
          <w:marBottom w:val="0"/>
          <w:divBdr>
            <w:top w:val="none" w:sz="0" w:space="0" w:color="auto"/>
            <w:left w:val="none" w:sz="0" w:space="0" w:color="auto"/>
            <w:bottom w:val="none" w:sz="0" w:space="0" w:color="auto"/>
            <w:right w:val="none" w:sz="0" w:space="0" w:color="auto"/>
          </w:divBdr>
        </w:div>
        <w:div w:id="1542403302">
          <w:marLeft w:val="0"/>
          <w:marRight w:val="0"/>
          <w:marTop w:val="0"/>
          <w:marBottom w:val="0"/>
          <w:divBdr>
            <w:top w:val="none" w:sz="0" w:space="0" w:color="auto"/>
            <w:left w:val="none" w:sz="0" w:space="0" w:color="auto"/>
            <w:bottom w:val="none" w:sz="0" w:space="0" w:color="auto"/>
            <w:right w:val="none" w:sz="0" w:space="0" w:color="auto"/>
          </w:divBdr>
        </w:div>
        <w:div w:id="1699157144">
          <w:marLeft w:val="0"/>
          <w:marRight w:val="0"/>
          <w:marTop w:val="0"/>
          <w:marBottom w:val="0"/>
          <w:divBdr>
            <w:top w:val="none" w:sz="0" w:space="0" w:color="auto"/>
            <w:left w:val="none" w:sz="0" w:space="0" w:color="auto"/>
            <w:bottom w:val="none" w:sz="0" w:space="0" w:color="auto"/>
            <w:right w:val="none" w:sz="0" w:space="0" w:color="auto"/>
          </w:divBdr>
        </w:div>
        <w:div w:id="384448771">
          <w:marLeft w:val="0"/>
          <w:marRight w:val="0"/>
          <w:marTop w:val="0"/>
          <w:marBottom w:val="0"/>
          <w:divBdr>
            <w:top w:val="none" w:sz="0" w:space="0" w:color="auto"/>
            <w:left w:val="none" w:sz="0" w:space="0" w:color="auto"/>
            <w:bottom w:val="none" w:sz="0" w:space="0" w:color="auto"/>
            <w:right w:val="none" w:sz="0" w:space="0" w:color="auto"/>
          </w:divBdr>
        </w:div>
        <w:div w:id="935094609">
          <w:marLeft w:val="0"/>
          <w:marRight w:val="0"/>
          <w:marTop w:val="0"/>
          <w:marBottom w:val="0"/>
          <w:divBdr>
            <w:top w:val="none" w:sz="0" w:space="0" w:color="auto"/>
            <w:left w:val="none" w:sz="0" w:space="0" w:color="auto"/>
            <w:bottom w:val="none" w:sz="0" w:space="0" w:color="auto"/>
            <w:right w:val="none" w:sz="0" w:space="0" w:color="auto"/>
          </w:divBdr>
        </w:div>
        <w:div w:id="1920478491">
          <w:marLeft w:val="0"/>
          <w:marRight w:val="0"/>
          <w:marTop w:val="0"/>
          <w:marBottom w:val="0"/>
          <w:divBdr>
            <w:top w:val="none" w:sz="0" w:space="0" w:color="auto"/>
            <w:left w:val="none" w:sz="0" w:space="0" w:color="auto"/>
            <w:bottom w:val="none" w:sz="0" w:space="0" w:color="auto"/>
            <w:right w:val="none" w:sz="0" w:space="0" w:color="auto"/>
          </w:divBdr>
        </w:div>
        <w:div w:id="1898933365">
          <w:marLeft w:val="0"/>
          <w:marRight w:val="0"/>
          <w:marTop w:val="0"/>
          <w:marBottom w:val="0"/>
          <w:divBdr>
            <w:top w:val="none" w:sz="0" w:space="0" w:color="auto"/>
            <w:left w:val="none" w:sz="0" w:space="0" w:color="auto"/>
            <w:bottom w:val="none" w:sz="0" w:space="0" w:color="auto"/>
            <w:right w:val="none" w:sz="0" w:space="0" w:color="auto"/>
          </w:divBdr>
        </w:div>
        <w:div w:id="1987783621">
          <w:marLeft w:val="0"/>
          <w:marRight w:val="0"/>
          <w:marTop w:val="0"/>
          <w:marBottom w:val="0"/>
          <w:divBdr>
            <w:top w:val="none" w:sz="0" w:space="0" w:color="auto"/>
            <w:left w:val="none" w:sz="0" w:space="0" w:color="auto"/>
            <w:bottom w:val="none" w:sz="0" w:space="0" w:color="auto"/>
            <w:right w:val="none" w:sz="0" w:space="0" w:color="auto"/>
          </w:divBdr>
        </w:div>
        <w:div w:id="1186821111">
          <w:marLeft w:val="0"/>
          <w:marRight w:val="0"/>
          <w:marTop w:val="0"/>
          <w:marBottom w:val="0"/>
          <w:divBdr>
            <w:top w:val="none" w:sz="0" w:space="0" w:color="auto"/>
            <w:left w:val="none" w:sz="0" w:space="0" w:color="auto"/>
            <w:bottom w:val="none" w:sz="0" w:space="0" w:color="auto"/>
            <w:right w:val="none" w:sz="0" w:space="0" w:color="auto"/>
          </w:divBdr>
        </w:div>
        <w:div w:id="2050060187">
          <w:marLeft w:val="0"/>
          <w:marRight w:val="0"/>
          <w:marTop w:val="0"/>
          <w:marBottom w:val="0"/>
          <w:divBdr>
            <w:top w:val="none" w:sz="0" w:space="0" w:color="auto"/>
            <w:left w:val="none" w:sz="0" w:space="0" w:color="auto"/>
            <w:bottom w:val="none" w:sz="0" w:space="0" w:color="auto"/>
            <w:right w:val="none" w:sz="0" w:space="0" w:color="auto"/>
          </w:divBdr>
        </w:div>
        <w:div w:id="1072241147">
          <w:marLeft w:val="0"/>
          <w:marRight w:val="0"/>
          <w:marTop w:val="0"/>
          <w:marBottom w:val="0"/>
          <w:divBdr>
            <w:top w:val="none" w:sz="0" w:space="0" w:color="auto"/>
            <w:left w:val="none" w:sz="0" w:space="0" w:color="auto"/>
            <w:bottom w:val="none" w:sz="0" w:space="0" w:color="auto"/>
            <w:right w:val="none" w:sz="0" w:space="0" w:color="auto"/>
          </w:divBdr>
        </w:div>
        <w:div w:id="1051228582">
          <w:marLeft w:val="0"/>
          <w:marRight w:val="0"/>
          <w:marTop w:val="0"/>
          <w:marBottom w:val="0"/>
          <w:divBdr>
            <w:top w:val="none" w:sz="0" w:space="0" w:color="auto"/>
            <w:left w:val="none" w:sz="0" w:space="0" w:color="auto"/>
            <w:bottom w:val="none" w:sz="0" w:space="0" w:color="auto"/>
            <w:right w:val="none" w:sz="0" w:space="0" w:color="auto"/>
          </w:divBdr>
        </w:div>
      </w:divsChild>
    </w:div>
    <w:div w:id="430207008">
      <w:bodyDiv w:val="1"/>
      <w:marLeft w:val="0"/>
      <w:marRight w:val="0"/>
      <w:marTop w:val="0"/>
      <w:marBottom w:val="0"/>
      <w:divBdr>
        <w:top w:val="none" w:sz="0" w:space="0" w:color="auto"/>
        <w:left w:val="none" w:sz="0" w:space="0" w:color="auto"/>
        <w:bottom w:val="none" w:sz="0" w:space="0" w:color="auto"/>
        <w:right w:val="none" w:sz="0" w:space="0" w:color="auto"/>
      </w:divBdr>
    </w:div>
    <w:div w:id="908199297">
      <w:bodyDiv w:val="1"/>
      <w:marLeft w:val="0"/>
      <w:marRight w:val="0"/>
      <w:marTop w:val="0"/>
      <w:marBottom w:val="0"/>
      <w:divBdr>
        <w:top w:val="none" w:sz="0" w:space="0" w:color="auto"/>
        <w:left w:val="none" w:sz="0" w:space="0" w:color="auto"/>
        <w:bottom w:val="none" w:sz="0" w:space="0" w:color="auto"/>
        <w:right w:val="none" w:sz="0" w:space="0" w:color="auto"/>
      </w:divBdr>
      <w:divsChild>
        <w:div w:id="993028565">
          <w:marLeft w:val="0"/>
          <w:marRight w:val="0"/>
          <w:marTop w:val="0"/>
          <w:marBottom w:val="0"/>
          <w:divBdr>
            <w:top w:val="none" w:sz="0" w:space="0" w:color="auto"/>
            <w:left w:val="none" w:sz="0" w:space="0" w:color="auto"/>
            <w:bottom w:val="none" w:sz="0" w:space="0" w:color="auto"/>
            <w:right w:val="none" w:sz="0" w:space="0" w:color="auto"/>
          </w:divBdr>
          <w:divsChild>
            <w:div w:id="1980960474">
              <w:marLeft w:val="0"/>
              <w:marRight w:val="0"/>
              <w:marTop w:val="0"/>
              <w:marBottom w:val="0"/>
              <w:divBdr>
                <w:top w:val="none" w:sz="0" w:space="0" w:color="auto"/>
                <w:left w:val="none" w:sz="0" w:space="0" w:color="auto"/>
                <w:bottom w:val="none" w:sz="0" w:space="0" w:color="auto"/>
                <w:right w:val="none" w:sz="0" w:space="0" w:color="auto"/>
              </w:divBdr>
            </w:div>
          </w:divsChild>
        </w:div>
        <w:div w:id="1659578167">
          <w:marLeft w:val="0"/>
          <w:marRight w:val="0"/>
          <w:marTop w:val="0"/>
          <w:marBottom w:val="0"/>
          <w:divBdr>
            <w:top w:val="none" w:sz="0" w:space="0" w:color="auto"/>
            <w:left w:val="none" w:sz="0" w:space="0" w:color="auto"/>
            <w:bottom w:val="none" w:sz="0" w:space="0" w:color="auto"/>
            <w:right w:val="none" w:sz="0" w:space="0" w:color="auto"/>
          </w:divBdr>
          <w:divsChild>
            <w:div w:id="809790994">
              <w:marLeft w:val="0"/>
              <w:marRight w:val="0"/>
              <w:marTop w:val="0"/>
              <w:marBottom w:val="60"/>
              <w:divBdr>
                <w:top w:val="none" w:sz="0" w:space="0" w:color="auto"/>
                <w:left w:val="none" w:sz="0" w:space="0" w:color="auto"/>
                <w:bottom w:val="none" w:sz="0" w:space="0" w:color="auto"/>
                <w:right w:val="none" w:sz="0" w:space="0" w:color="auto"/>
              </w:divBdr>
            </w:div>
          </w:divsChild>
        </w:div>
        <w:div w:id="943073921">
          <w:marLeft w:val="0"/>
          <w:marRight w:val="0"/>
          <w:marTop w:val="0"/>
          <w:marBottom w:val="0"/>
          <w:divBdr>
            <w:top w:val="none" w:sz="0" w:space="0" w:color="auto"/>
            <w:left w:val="none" w:sz="0" w:space="0" w:color="auto"/>
            <w:bottom w:val="none" w:sz="0" w:space="0" w:color="auto"/>
            <w:right w:val="none" w:sz="0" w:space="0" w:color="auto"/>
          </w:divBdr>
          <w:divsChild>
            <w:div w:id="18840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8834">
      <w:bodyDiv w:val="1"/>
      <w:marLeft w:val="0"/>
      <w:marRight w:val="0"/>
      <w:marTop w:val="0"/>
      <w:marBottom w:val="0"/>
      <w:divBdr>
        <w:top w:val="none" w:sz="0" w:space="0" w:color="auto"/>
        <w:left w:val="none" w:sz="0" w:space="0" w:color="auto"/>
        <w:bottom w:val="none" w:sz="0" w:space="0" w:color="auto"/>
        <w:right w:val="none" w:sz="0" w:space="0" w:color="auto"/>
      </w:divBdr>
    </w:div>
    <w:div w:id="1214076536">
      <w:bodyDiv w:val="1"/>
      <w:marLeft w:val="0"/>
      <w:marRight w:val="0"/>
      <w:marTop w:val="0"/>
      <w:marBottom w:val="0"/>
      <w:divBdr>
        <w:top w:val="none" w:sz="0" w:space="0" w:color="auto"/>
        <w:left w:val="none" w:sz="0" w:space="0" w:color="auto"/>
        <w:bottom w:val="none" w:sz="0" w:space="0" w:color="auto"/>
        <w:right w:val="none" w:sz="0" w:space="0" w:color="auto"/>
      </w:divBdr>
    </w:div>
    <w:div w:id="1219708372">
      <w:bodyDiv w:val="1"/>
      <w:marLeft w:val="0"/>
      <w:marRight w:val="0"/>
      <w:marTop w:val="0"/>
      <w:marBottom w:val="0"/>
      <w:divBdr>
        <w:top w:val="none" w:sz="0" w:space="0" w:color="auto"/>
        <w:left w:val="none" w:sz="0" w:space="0" w:color="auto"/>
        <w:bottom w:val="none" w:sz="0" w:space="0" w:color="auto"/>
        <w:right w:val="none" w:sz="0" w:space="0" w:color="auto"/>
      </w:divBdr>
    </w:div>
    <w:div w:id="1390806506">
      <w:bodyDiv w:val="1"/>
      <w:marLeft w:val="0"/>
      <w:marRight w:val="0"/>
      <w:marTop w:val="0"/>
      <w:marBottom w:val="0"/>
      <w:divBdr>
        <w:top w:val="none" w:sz="0" w:space="0" w:color="auto"/>
        <w:left w:val="none" w:sz="0" w:space="0" w:color="auto"/>
        <w:bottom w:val="none" w:sz="0" w:space="0" w:color="auto"/>
        <w:right w:val="none" w:sz="0" w:space="0" w:color="auto"/>
      </w:divBdr>
    </w:div>
    <w:div w:id="1608266694">
      <w:bodyDiv w:val="1"/>
      <w:marLeft w:val="0"/>
      <w:marRight w:val="0"/>
      <w:marTop w:val="0"/>
      <w:marBottom w:val="0"/>
      <w:divBdr>
        <w:top w:val="none" w:sz="0" w:space="0" w:color="auto"/>
        <w:left w:val="none" w:sz="0" w:space="0" w:color="auto"/>
        <w:bottom w:val="none" w:sz="0" w:space="0" w:color="auto"/>
        <w:right w:val="none" w:sz="0" w:space="0" w:color="auto"/>
      </w:divBdr>
      <w:divsChild>
        <w:div w:id="1658221394">
          <w:marLeft w:val="0"/>
          <w:marRight w:val="0"/>
          <w:marTop w:val="0"/>
          <w:marBottom w:val="0"/>
          <w:divBdr>
            <w:top w:val="none" w:sz="0" w:space="0" w:color="auto"/>
            <w:left w:val="none" w:sz="0" w:space="0" w:color="auto"/>
            <w:bottom w:val="none" w:sz="0" w:space="0" w:color="auto"/>
            <w:right w:val="none" w:sz="0" w:space="0" w:color="auto"/>
          </w:divBdr>
          <w:divsChild>
            <w:div w:id="1154761478">
              <w:marLeft w:val="0"/>
              <w:marRight w:val="0"/>
              <w:marTop w:val="0"/>
              <w:marBottom w:val="0"/>
              <w:divBdr>
                <w:top w:val="none" w:sz="0" w:space="0" w:color="auto"/>
                <w:left w:val="none" w:sz="0" w:space="0" w:color="auto"/>
                <w:bottom w:val="none" w:sz="0" w:space="0" w:color="auto"/>
                <w:right w:val="none" w:sz="0" w:space="0" w:color="auto"/>
              </w:divBdr>
            </w:div>
          </w:divsChild>
        </w:div>
        <w:div w:id="560678723">
          <w:marLeft w:val="0"/>
          <w:marRight w:val="0"/>
          <w:marTop w:val="0"/>
          <w:marBottom w:val="0"/>
          <w:divBdr>
            <w:top w:val="none" w:sz="0" w:space="0" w:color="auto"/>
            <w:left w:val="none" w:sz="0" w:space="0" w:color="auto"/>
            <w:bottom w:val="none" w:sz="0" w:space="0" w:color="auto"/>
            <w:right w:val="none" w:sz="0" w:space="0" w:color="auto"/>
          </w:divBdr>
          <w:divsChild>
            <w:div w:id="997540869">
              <w:marLeft w:val="0"/>
              <w:marRight w:val="0"/>
              <w:marTop w:val="0"/>
              <w:marBottom w:val="60"/>
              <w:divBdr>
                <w:top w:val="none" w:sz="0" w:space="0" w:color="auto"/>
                <w:left w:val="none" w:sz="0" w:space="0" w:color="auto"/>
                <w:bottom w:val="none" w:sz="0" w:space="0" w:color="auto"/>
                <w:right w:val="none" w:sz="0" w:space="0" w:color="auto"/>
              </w:divBdr>
            </w:div>
          </w:divsChild>
        </w:div>
        <w:div w:id="971404755">
          <w:marLeft w:val="0"/>
          <w:marRight w:val="0"/>
          <w:marTop w:val="0"/>
          <w:marBottom w:val="0"/>
          <w:divBdr>
            <w:top w:val="none" w:sz="0" w:space="0" w:color="auto"/>
            <w:left w:val="none" w:sz="0" w:space="0" w:color="auto"/>
            <w:bottom w:val="none" w:sz="0" w:space="0" w:color="auto"/>
            <w:right w:val="none" w:sz="0" w:space="0" w:color="auto"/>
          </w:divBdr>
          <w:divsChild>
            <w:div w:id="20535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errett@n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ferrett@nd.edu" TargetMode="External"/><Relationship Id="rId4" Type="http://schemas.openxmlformats.org/officeDocument/2006/relationships/settings" Target="settings.xml"/><Relationship Id="rId9" Type="http://schemas.openxmlformats.org/officeDocument/2006/relationships/hyperlink" Target="mailto:simon_chambers@innd.us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9071-AFBF-4830-9DE9-E45E6FB4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Kustner</dc:creator>
  <cp:keywords/>
  <dc:description/>
  <cp:lastModifiedBy>Beth Ferrettie</cp:lastModifiedBy>
  <cp:revision>12</cp:revision>
  <cp:lastPrinted>2018-02-12T20:13:00Z</cp:lastPrinted>
  <dcterms:created xsi:type="dcterms:W3CDTF">2018-02-12T19:23:00Z</dcterms:created>
  <dcterms:modified xsi:type="dcterms:W3CDTF">2018-03-20T12:51:00Z</dcterms:modified>
</cp:coreProperties>
</file>