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04" w:rsidRPr="0063209D" w:rsidRDefault="00B62F04">
      <w:pPr>
        <w:tabs>
          <w:tab w:val="center" w:pos="5040"/>
        </w:tabs>
        <w:spacing w:line="232" w:lineRule="auto"/>
        <w:jc w:val="both"/>
        <w:rPr>
          <w:b/>
        </w:rPr>
      </w:pPr>
      <w:bookmarkStart w:id="0" w:name="_GoBack"/>
      <w:bookmarkEnd w:id="0"/>
      <w:r>
        <w:tab/>
      </w:r>
      <w:r w:rsidRPr="0063209D">
        <w:rPr>
          <w:b/>
        </w:rPr>
        <w:t>THE UNIVERSITY OF NOTRE DAME</w:t>
      </w:r>
    </w:p>
    <w:p w:rsidR="00044017" w:rsidRPr="0063209D" w:rsidRDefault="00B62F04">
      <w:pPr>
        <w:tabs>
          <w:tab w:val="center" w:pos="5040"/>
        </w:tabs>
        <w:spacing w:line="232" w:lineRule="auto"/>
        <w:jc w:val="both"/>
        <w:rPr>
          <w:b/>
        </w:rPr>
      </w:pPr>
      <w:r w:rsidRPr="0063209D">
        <w:rPr>
          <w:b/>
        </w:rPr>
        <w:tab/>
        <w:t>FEDERAL WORK-STUDY PROGRAM</w:t>
      </w:r>
      <w:r w:rsidR="00044017" w:rsidRPr="0063209D">
        <w:rPr>
          <w:b/>
        </w:rPr>
        <w:t xml:space="preserve"> </w:t>
      </w:r>
      <w:r w:rsidRPr="0063209D">
        <w:rPr>
          <w:b/>
        </w:rPr>
        <w:t>AGENCY AGREEMENT</w:t>
      </w:r>
      <w:r w:rsidR="00044017" w:rsidRPr="0063209D">
        <w:rPr>
          <w:b/>
        </w:rPr>
        <w:t xml:space="preserve"> </w:t>
      </w:r>
    </w:p>
    <w:p w:rsidR="00B62F04" w:rsidRPr="0063209D" w:rsidRDefault="000E1D51" w:rsidP="0063209D">
      <w:pPr>
        <w:tabs>
          <w:tab w:val="center" w:pos="5040"/>
        </w:tabs>
        <w:spacing w:line="232" w:lineRule="auto"/>
        <w:jc w:val="center"/>
        <w:rPr>
          <w:b/>
          <w:szCs w:val="24"/>
        </w:rPr>
      </w:pPr>
      <w:r>
        <w:rPr>
          <w:b/>
          <w:szCs w:val="24"/>
        </w:rPr>
        <w:t>University</w:t>
      </w:r>
      <w:r w:rsidR="0063209D" w:rsidRPr="0063209D">
        <w:rPr>
          <w:b/>
          <w:szCs w:val="24"/>
        </w:rPr>
        <w:t xml:space="preserve"> Funds with Federal Work Study</w:t>
      </w:r>
    </w:p>
    <w:p w:rsidR="00B62F04" w:rsidRDefault="00B62F04">
      <w:pPr>
        <w:spacing w:line="232" w:lineRule="auto"/>
        <w:jc w:val="both"/>
        <w:rPr>
          <w:sz w:val="22"/>
        </w:rPr>
      </w:pPr>
    </w:p>
    <w:p w:rsidR="00B62F04" w:rsidRDefault="00B62F04">
      <w:pPr>
        <w:spacing w:line="230" w:lineRule="auto"/>
        <w:jc w:val="both"/>
        <w:rPr>
          <w:sz w:val="22"/>
        </w:rPr>
      </w:pPr>
    </w:p>
    <w:p w:rsidR="00B62F04" w:rsidRDefault="00B62F04">
      <w:pPr>
        <w:spacing w:line="230" w:lineRule="auto"/>
        <w:jc w:val="both"/>
        <w:rPr>
          <w:sz w:val="22"/>
        </w:rPr>
      </w:pPr>
      <w:r>
        <w:rPr>
          <w:sz w:val="22"/>
        </w:rPr>
        <w:t xml:space="preserve">This agreement entered into as of </w:t>
      </w:r>
      <w:r w:rsidR="00951AF8">
        <w:rPr>
          <w:sz w:val="22"/>
        </w:rPr>
        <w:t>_____________</w:t>
      </w:r>
      <w:r>
        <w:rPr>
          <w:sz w:val="22"/>
        </w:rPr>
        <w:t>, between the University of Notre Dame</w:t>
      </w:r>
      <w:r w:rsidR="00E12041">
        <w:rPr>
          <w:sz w:val="22"/>
        </w:rPr>
        <w:t xml:space="preserve"> (“University”)</w:t>
      </w:r>
      <w:r>
        <w:rPr>
          <w:sz w:val="22"/>
        </w:rPr>
        <w:t>, and the "Agency"</w:t>
      </w:r>
    </w:p>
    <w:p w:rsidR="00B62F04" w:rsidRDefault="00B62F04">
      <w:pPr>
        <w:spacing w:line="230" w:lineRule="auto"/>
        <w:jc w:val="both"/>
        <w:rPr>
          <w:sz w:val="22"/>
        </w:rPr>
      </w:pPr>
    </w:p>
    <w:p w:rsidR="00B62F04" w:rsidRDefault="00B62F04">
      <w:pPr>
        <w:spacing w:line="230" w:lineRule="auto"/>
        <w:jc w:val="both"/>
        <w:rPr>
          <w:sz w:val="22"/>
        </w:rPr>
      </w:pPr>
    </w:p>
    <w:p w:rsidR="00B62F04" w:rsidRDefault="00B62F04">
      <w:pPr>
        <w:tabs>
          <w:tab w:val="right" w:pos="10080"/>
        </w:tabs>
        <w:spacing w:line="230" w:lineRule="auto"/>
        <w:jc w:val="both"/>
        <w:rPr>
          <w:sz w:val="22"/>
        </w:rPr>
      </w:pPr>
      <w:r>
        <w:rPr>
          <w:sz w:val="22"/>
        </w:rPr>
        <w:t xml:space="preserve">NAME OF AGENCY </w:t>
      </w:r>
      <w:r w:rsidR="00C07F10" w:rsidRPr="00C07F10">
        <w:rPr>
          <w:sz w:val="22"/>
          <w:u w:val="single"/>
        </w:rPr>
        <w:t>Superior Court of Arizona in Maricopa County</w:t>
      </w:r>
      <w:r w:rsidR="00C07F10">
        <w:rPr>
          <w:sz w:val="22"/>
          <w:u w:val="single"/>
        </w:rPr>
        <w:tab/>
      </w:r>
    </w:p>
    <w:p w:rsidR="00B62F04" w:rsidRDefault="00B62F04">
      <w:pPr>
        <w:spacing w:line="230" w:lineRule="auto"/>
        <w:jc w:val="both"/>
        <w:rPr>
          <w:sz w:val="22"/>
        </w:rPr>
      </w:pPr>
    </w:p>
    <w:p w:rsidR="00B62F04" w:rsidRDefault="00B62F04">
      <w:pPr>
        <w:tabs>
          <w:tab w:val="right" w:pos="10080"/>
        </w:tabs>
        <w:spacing w:line="230" w:lineRule="auto"/>
        <w:jc w:val="both"/>
        <w:rPr>
          <w:sz w:val="22"/>
        </w:rPr>
      </w:pPr>
      <w:r>
        <w:rPr>
          <w:sz w:val="22"/>
        </w:rPr>
        <w:t>ADDRESS</w:t>
      </w:r>
      <w:r w:rsidRPr="00C07F10">
        <w:rPr>
          <w:sz w:val="22"/>
          <w:u w:val="single"/>
        </w:rPr>
        <w:t xml:space="preserve"> </w:t>
      </w:r>
      <w:r w:rsidR="00C07F10" w:rsidRPr="00C07F10">
        <w:rPr>
          <w:sz w:val="22"/>
          <w:u w:val="single"/>
        </w:rPr>
        <w:t xml:space="preserve">            125 W. Washington Street, </w:t>
      </w:r>
      <w:r w:rsidR="00C07F10">
        <w:rPr>
          <w:sz w:val="22"/>
          <w:u w:val="single"/>
        </w:rPr>
        <w:t xml:space="preserve">           </w:t>
      </w:r>
      <w:r w:rsidR="00C07F10" w:rsidRPr="00C07F10">
        <w:rPr>
          <w:sz w:val="22"/>
          <w:u w:val="single"/>
        </w:rPr>
        <w:t xml:space="preserve">Phoenix, </w:t>
      </w:r>
      <w:r w:rsidR="00C07F10">
        <w:rPr>
          <w:sz w:val="22"/>
          <w:u w:val="single"/>
        </w:rPr>
        <w:t xml:space="preserve">                             </w:t>
      </w:r>
      <w:r w:rsidR="00C07F10" w:rsidRPr="00C07F10">
        <w:rPr>
          <w:sz w:val="22"/>
          <w:u w:val="single"/>
        </w:rPr>
        <w:t xml:space="preserve">AZ </w:t>
      </w:r>
      <w:r w:rsidR="00C07F10">
        <w:rPr>
          <w:sz w:val="22"/>
          <w:u w:val="single"/>
        </w:rPr>
        <w:t xml:space="preserve">                 </w:t>
      </w:r>
      <w:r w:rsidR="00C07F10" w:rsidRPr="00C07F10">
        <w:rPr>
          <w:sz w:val="22"/>
          <w:u w:val="single"/>
        </w:rPr>
        <w:t>85003</w:t>
      </w:r>
      <w:r>
        <w:rPr>
          <w:sz w:val="22"/>
          <w:u w:val="single"/>
        </w:rPr>
        <w:tab/>
      </w:r>
    </w:p>
    <w:p w:rsidR="00B62F04" w:rsidRDefault="00B62F04">
      <w:pPr>
        <w:spacing w:line="230" w:lineRule="auto"/>
        <w:ind w:firstLine="2160"/>
        <w:jc w:val="both"/>
        <w:rPr>
          <w:sz w:val="22"/>
        </w:rPr>
      </w:pPr>
      <w:r>
        <w:rPr>
          <w:sz w:val="22"/>
        </w:rPr>
        <w:t>Street</w:t>
      </w:r>
      <w:r>
        <w:rPr>
          <w:sz w:val="22"/>
        </w:rPr>
        <w:tab/>
      </w:r>
      <w:r>
        <w:rPr>
          <w:sz w:val="22"/>
        </w:rPr>
        <w:tab/>
      </w:r>
      <w:r>
        <w:rPr>
          <w:sz w:val="22"/>
        </w:rPr>
        <w:tab/>
      </w:r>
      <w:r>
        <w:rPr>
          <w:sz w:val="22"/>
        </w:rPr>
        <w:tab/>
        <w:t>City</w:t>
      </w:r>
      <w:r>
        <w:rPr>
          <w:sz w:val="22"/>
        </w:rPr>
        <w:tab/>
      </w:r>
      <w:r>
        <w:rPr>
          <w:sz w:val="22"/>
        </w:rPr>
        <w:tab/>
      </w:r>
      <w:r>
        <w:rPr>
          <w:sz w:val="22"/>
        </w:rPr>
        <w:tab/>
        <w:t>State</w:t>
      </w:r>
      <w:r>
        <w:rPr>
          <w:sz w:val="22"/>
        </w:rPr>
        <w:tab/>
      </w:r>
      <w:r>
        <w:rPr>
          <w:sz w:val="22"/>
        </w:rPr>
        <w:tab/>
        <w:t>Zip</w:t>
      </w:r>
    </w:p>
    <w:p w:rsidR="00B62F04" w:rsidRDefault="00B62F04">
      <w:pPr>
        <w:spacing w:line="230" w:lineRule="auto"/>
        <w:jc w:val="both"/>
        <w:rPr>
          <w:sz w:val="22"/>
        </w:rPr>
      </w:pPr>
    </w:p>
    <w:p w:rsidR="00B62F04" w:rsidRDefault="00B62F04">
      <w:pPr>
        <w:spacing w:line="230" w:lineRule="auto"/>
        <w:jc w:val="both"/>
        <w:rPr>
          <w:sz w:val="22"/>
        </w:rPr>
      </w:pPr>
    </w:p>
    <w:p w:rsidR="00B62F04" w:rsidRDefault="00B62F04">
      <w:pPr>
        <w:spacing w:line="230" w:lineRule="auto"/>
        <w:jc w:val="both"/>
        <w:rPr>
          <w:sz w:val="22"/>
        </w:rPr>
      </w:pPr>
      <w:r>
        <w:rPr>
          <w:sz w:val="22"/>
        </w:rPr>
        <w:t xml:space="preserve">provides for the employment of eligible University of Notre Dame students within qualified organizations under the auspices of the Federal Work-Study Program. The agency shall be a public or private nonprofit organization, or a </w:t>
      </w:r>
      <w:r w:rsidR="00044017">
        <w:rPr>
          <w:sz w:val="22"/>
        </w:rPr>
        <w:t xml:space="preserve">public or </w:t>
      </w:r>
      <w:r>
        <w:rPr>
          <w:sz w:val="22"/>
        </w:rPr>
        <w:t>government agency</w:t>
      </w:r>
      <w:r w:rsidR="00044017">
        <w:rPr>
          <w:sz w:val="22"/>
        </w:rPr>
        <w:t>, or an agency</w:t>
      </w:r>
      <w:r>
        <w:rPr>
          <w:sz w:val="22"/>
        </w:rPr>
        <w:t xml:space="preserve"> qualified under the Economic Opportunity Act of 1964 as amended, and its regulations governing the Federal Work-Study Program.</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pStyle w:val="Level1"/>
        <w:numPr>
          <w:ilvl w:val="0"/>
          <w:numId w:val="7"/>
        </w:numPr>
        <w:tabs>
          <w:tab w:val="left" w:pos="-1080"/>
          <w:tab w:val="left" w:pos="-720"/>
          <w:tab w:val="left" w:pos="0"/>
          <w:tab w:val="left" w:pos="764"/>
          <w:tab w:val="left" w:pos="1060"/>
        </w:tabs>
        <w:spacing w:line="230" w:lineRule="auto"/>
        <w:jc w:val="both"/>
        <w:rPr>
          <w:sz w:val="22"/>
        </w:rPr>
      </w:pPr>
      <w:r>
        <w:rPr>
          <w:sz w:val="22"/>
        </w:rPr>
        <w:t>The University of Notre Dame shall utilize its facilities to make available to the Agency eligible students for the performance of specific work assignments upon the conditions herein set forth. The University of Notre Dame further agrees to use reasonable efforts to provide capable students, but in no event shall be liable for their acts of commission or omission.</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pStyle w:val="Level1"/>
        <w:numPr>
          <w:ilvl w:val="0"/>
          <w:numId w:val="7"/>
        </w:numPr>
        <w:tabs>
          <w:tab w:val="left" w:pos="-1080"/>
          <w:tab w:val="left" w:pos="-720"/>
          <w:tab w:val="left" w:pos="0"/>
          <w:tab w:val="left" w:pos="764"/>
          <w:tab w:val="left" w:pos="1060"/>
        </w:tabs>
        <w:spacing w:line="230" w:lineRule="auto"/>
        <w:jc w:val="both"/>
        <w:rPr>
          <w:sz w:val="22"/>
        </w:rPr>
      </w:pPr>
      <w:r>
        <w:rPr>
          <w:sz w:val="22"/>
        </w:rPr>
        <w:t>It is agreed that such students shall be deemed the employees of the University of Notre Dame and not the Agency. The University of Notre Dame shall pay the compensation for work performed, make any required income tax withholdings, and make all payments due as an employer's contribution under Local, State or Federal Laws applicable to such employees.</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pStyle w:val="Level1"/>
        <w:numPr>
          <w:ilvl w:val="0"/>
          <w:numId w:val="7"/>
        </w:numPr>
        <w:tabs>
          <w:tab w:val="left" w:pos="-1080"/>
          <w:tab w:val="left" w:pos="-720"/>
          <w:tab w:val="left" w:pos="0"/>
          <w:tab w:val="left" w:pos="764"/>
          <w:tab w:val="left" w:pos="1060"/>
        </w:tabs>
        <w:spacing w:line="230" w:lineRule="auto"/>
        <w:jc w:val="both"/>
        <w:rPr>
          <w:sz w:val="22"/>
        </w:rPr>
      </w:pPr>
      <w:r>
        <w:rPr>
          <w:sz w:val="22"/>
        </w:rPr>
        <w:t>It is agreed that neither the University of Notre Dame nor the Agency shall have any obligation either to provide transportation for students to and from their work assignments or compensation in lieu thereof.</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pStyle w:val="Level1"/>
        <w:numPr>
          <w:ilvl w:val="0"/>
          <w:numId w:val="7"/>
        </w:numPr>
        <w:tabs>
          <w:tab w:val="left" w:pos="-1080"/>
          <w:tab w:val="left" w:pos="-720"/>
          <w:tab w:val="left" w:pos="0"/>
          <w:tab w:val="left" w:pos="764"/>
          <w:tab w:val="left" w:pos="1060"/>
        </w:tabs>
        <w:spacing w:line="230" w:lineRule="auto"/>
        <w:jc w:val="both"/>
        <w:rPr>
          <w:sz w:val="22"/>
        </w:rPr>
      </w:pPr>
      <w:r>
        <w:rPr>
          <w:sz w:val="22"/>
        </w:rPr>
        <w:t>It is agreed that the University of Notre Dame either on its own initiative or at the request of the Agency shall have the right and the power to remove students from work</w:t>
      </w:r>
      <w:r w:rsidR="00C008D7">
        <w:rPr>
          <w:sz w:val="22"/>
        </w:rPr>
        <w:t xml:space="preserve"> at the Agency or</w:t>
      </w:r>
      <w:r>
        <w:rPr>
          <w:sz w:val="22"/>
        </w:rPr>
        <w:t xml:space="preserve"> on a specified work assignment.</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pStyle w:val="Level1"/>
        <w:numPr>
          <w:ilvl w:val="0"/>
          <w:numId w:val="7"/>
        </w:numPr>
        <w:tabs>
          <w:tab w:val="left" w:pos="-1080"/>
          <w:tab w:val="left" w:pos="-720"/>
          <w:tab w:val="left" w:pos="0"/>
          <w:tab w:val="left" w:pos="764"/>
          <w:tab w:val="left" w:pos="1060"/>
        </w:tabs>
        <w:spacing w:line="230" w:lineRule="auto"/>
        <w:jc w:val="both"/>
        <w:rPr>
          <w:sz w:val="22"/>
        </w:rPr>
      </w:pPr>
      <w:r>
        <w:rPr>
          <w:sz w:val="22"/>
        </w:rPr>
        <w:t>The Agency agrees that the University of Notre Dame shall supply students to work for it upon the following conditions with which it agrees to comply.</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numPr>
          <w:ilvl w:val="0"/>
          <w:numId w:val="2"/>
        </w:numPr>
        <w:tabs>
          <w:tab w:val="clear" w:pos="360"/>
          <w:tab w:val="num" w:pos="828"/>
        </w:tabs>
        <w:ind w:left="828"/>
        <w:rPr>
          <w:sz w:val="22"/>
        </w:rPr>
      </w:pPr>
      <w:r>
        <w:rPr>
          <w:sz w:val="22"/>
        </w:rPr>
        <w:t>No student shall be denied work or be subjected to discrimination or different treatment on the grounds of race, colo</w:t>
      </w:r>
      <w:r w:rsidR="00C008D7">
        <w:rPr>
          <w:sz w:val="22"/>
        </w:rPr>
        <w:t>r, sex or national origin. The A</w:t>
      </w:r>
      <w:r>
        <w:rPr>
          <w:sz w:val="22"/>
        </w:rPr>
        <w:t>gency agrees to comply with the provisions of the Civil Rights Act of 1964 as amended in 1972 by Title IX of the Educational Amendments.</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numPr>
          <w:ilvl w:val="0"/>
          <w:numId w:val="2"/>
        </w:numPr>
        <w:tabs>
          <w:tab w:val="clear" w:pos="360"/>
          <w:tab w:val="num" w:pos="828"/>
        </w:tabs>
        <w:ind w:left="828"/>
        <w:rPr>
          <w:sz w:val="22"/>
        </w:rPr>
      </w:pPr>
      <w:r>
        <w:rPr>
          <w:sz w:val="22"/>
        </w:rPr>
        <w:t>The Agency is obligated to provide for adequate and responsible direct supervision of the work performed by students. Furthermore, the Agency shall provide proper working conditions and permit the University of Notre Dame officials to inspect the premises if it elects to do so during normal working hours.</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numPr>
          <w:ilvl w:val="0"/>
          <w:numId w:val="2"/>
        </w:numPr>
        <w:tabs>
          <w:tab w:val="clear" w:pos="360"/>
          <w:tab w:val="num" w:pos="828"/>
        </w:tabs>
        <w:ind w:left="828"/>
        <w:rPr>
          <w:sz w:val="22"/>
        </w:rPr>
      </w:pPr>
      <w:r>
        <w:rPr>
          <w:sz w:val="22"/>
        </w:rPr>
        <w:t xml:space="preserve">The Agency agrees to </w:t>
      </w:r>
      <w:r w:rsidR="00C008D7">
        <w:rPr>
          <w:sz w:val="22"/>
        </w:rPr>
        <w:t>immediately notify the University of Notre Dame i</w:t>
      </w:r>
      <w:r w:rsidR="00F066BE">
        <w:rPr>
          <w:sz w:val="22"/>
        </w:rPr>
        <w:t>f</w:t>
      </w:r>
      <w:r w:rsidR="00C008D7">
        <w:rPr>
          <w:sz w:val="22"/>
        </w:rPr>
        <w:t xml:space="preserve"> a student does not complete the required hours agreed upon by the Agency and the student and approved by the University of Notre Dame.</w:t>
      </w:r>
    </w:p>
    <w:p w:rsidR="00B62F04" w:rsidRDefault="00B62F04">
      <w:pPr>
        <w:tabs>
          <w:tab w:val="left" w:pos="-1080"/>
          <w:tab w:val="left" w:pos="-720"/>
          <w:tab w:val="left" w:pos="0"/>
          <w:tab w:val="left" w:pos="468"/>
          <w:tab w:val="left" w:pos="764"/>
          <w:tab w:val="left" w:pos="1060"/>
        </w:tabs>
        <w:spacing w:line="230" w:lineRule="auto"/>
        <w:jc w:val="both"/>
        <w:rPr>
          <w:sz w:val="22"/>
        </w:rPr>
        <w:sectPr w:rsidR="00B62F04" w:rsidSect="009D410C">
          <w:footerReference w:type="even" r:id="rId7"/>
          <w:footerReference w:type="default" r:id="rId8"/>
          <w:endnotePr>
            <w:numFmt w:val="decimal"/>
          </w:endnotePr>
          <w:pgSz w:w="12240" w:h="15840"/>
          <w:pgMar w:top="720" w:right="1080" w:bottom="504" w:left="1080" w:header="720" w:footer="504" w:gutter="0"/>
          <w:cols w:space="720"/>
          <w:noEndnote/>
          <w:titlePg/>
        </w:sectPr>
      </w:pPr>
    </w:p>
    <w:p w:rsidR="00B62F04" w:rsidRDefault="00B62F04">
      <w:pPr>
        <w:numPr>
          <w:ilvl w:val="0"/>
          <w:numId w:val="2"/>
        </w:numPr>
        <w:tabs>
          <w:tab w:val="clear" w:pos="360"/>
          <w:tab w:val="num" w:pos="828"/>
        </w:tabs>
        <w:ind w:left="828"/>
        <w:rPr>
          <w:sz w:val="22"/>
        </w:rPr>
      </w:pPr>
      <w:r>
        <w:rPr>
          <w:sz w:val="22"/>
        </w:rPr>
        <w:lastRenderedPageBreak/>
        <w:t xml:space="preserve">No student may perform or be asked to perform work </w:t>
      </w:r>
      <w:r w:rsidR="00C008D7">
        <w:rPr>
          <w:sz w:val="22"/>
        </w:rPr>
        <w:t>for the Agency</w:t>
      </w:r>
      <w:r>
        <w:rPr>
          <w:sz w:val="22"/>
        </w:rPr>
        <w:t xml:space="preserve"> for more than forty hours in any one week.</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numPr>
          <w:ilvl w:val="0"/>
          <w:numId w:val="2"/>
        </w:numPr>
        <w:tabs>
          <w:tab w:val="clear" w:pos="360"/>
          <w:tab w:val="num" w:pos="828"/>
        </w:tabs>
        <w:ind w:left="828"/>
        <w:rPr>
          <w:sz w:val="22"/>
        </w:rPr>
      </w:pPr>
      <w:r>
        <w:rPr>
          <w:sz w:val="22"/>
        </w:rPr>
        <w:t>No student shall perform work which will result in the displacement of employed workers of the Agency or impair its existing contracts for services, or which involves construction or maintenance of any facility used or to be used, for sectarian instructions or as a place of religious worship.</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numPr>
          <w:ilvl w:val="0"/>
          <w:numId w:val="2"/>
        </w:numPr>
        <w:tabs>
          <w:tab w:val="clear" w:pos="360"/>
          <w:tab w:val="num" w:pos="828"/>
        </w:tabs>
        <w:ind w:left="828"/>
        <w:rPr>
          <w:sz w:val="22"/>
        </w:rPr>
      </w:pPr>
      <w:r>
        <w:rPr>
          <w:sz w:val="22"/>
        </w:rPr>
        <w:t xml:space="preserve">The Agency agrees that it will follow the established </w:t>
      </w:r>
      <w:r w:rsidR="00C008D7">
        <w:rPr>
          <w:sz w:val="22"/>
        </w:rPr>
        <w:t xml:space="preserve">and applicable </w:t>
      </w:r>
      <w:r>
        <w:rPr>
          <w:sz w:val="22"/>
        </w:rPr>
        <w:t>procedures and policies of the University of Notre Dame regarding employment as they may be changed or amended at any time.</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numPr>
          <w:ilvl w:val="0"/>
          <w:numId w:val="2"/>
        </w:numPr>
        <w:tabs>
          <w:tab w:val="clear" w:pos="360"/>
          <w:tab w:val="num" w:pos="828"/>
        </w:tabs>
        <w:ind w:left="828"/>
        <w:rPr>
          <w:sz w:val="22"/>
        </w:rPr>
      </w:pPr>
      <w:r>
        <w:rPr>
          <w:sz w:val="22"/>
        </w:rPr>
        <w:t>The Agency agrees to comply with any and all applicable laws, ordinances, and regulations of any governmental body, whether municipal, state, or federal, with regard to the conduct of its general activities and the performance of any work by students covered under this agreement.</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E12041" w:rsidRDefault="00E12041" w:rsidP="00BC61EA">
      <w:pPr>
        <w:pStyle w:val="Level1"/>
        <w:numPr>
          <w:ilvl w:val="0"/>
          <w:numId w:val="8"/>
        </w:numPr>
        <w:tabs>
          <w:tab w:val="left" w:pos="-1080"/>
          <w:tab w:val="left" w:pos="-720"/>
          <w:tab w:val="left" w:pos="0"/>
          <w:tab w:val="left" w:pos="764"/>
          <w:tab w:val="left" w:pos="1060"/>
        </w:tabs>
        <w:spacing w:line="230" w:lineRule="auto"/>
        <w:rPr>
          <w:sz w:val="22"/>
          <w:szCs w:val="22"/>
        </w:rPr>
      </w:pPr>
      <w:r>
        <w:rPr>
          <w:sz w:val="22"/>
          <w:szCs w:val="22"/>
        </w:rPr>
        <w:t>The University</w:t>
      </w:r>
      <w:r w:rsidRPr="007E5263">
        <w:rPr>
          <w:sz w:val="22"/>
          <w:szCs w:val="22"/>
        </w:rPr>
        <w:t xml:space="preserve"> shall indemnify, defend, save and hold harmless the State of Arizona, its departments, agencies, boards, commissions, universities and its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proximately caused, by the negligent or </w:t>
      </w:r>
      <w:r>
        <w:rPr>
          <w:sz w:val="22"/>
          <w:szCs w:val="22"/>
        </w:rPr>
        <w:t>willful acts or omissions of the University</w:t>
      </w:r>
      <w:r w:rsidRPr="007E5263">
        <w:rPr>
          <w:sz w:val="22"/>
          <w:szCs w:val="22"/>
        </w:rPr>
        <w:t xml:space="preserve"> or any of its owners, officers, directors, agents, employees or subcontractors.  This indemnity includes any claim or amount arising out of or recovered under the Workers’ Compensation Law or a</w:t>
      </w:r>
      <w:r>
        <w:rPr>
          <w:sz w:val="22"/>
          <w:szCs w:val="22"/>
        </w:rPr>
        <w:t>rising out of the failure of the University</w:t>
      </w:r>
      <w:r w:rsidRPr="007E5263">
        <w:rPr>
          <w:sz w:val="22"/>
          <w:szCs w:val="22"/>
        </w:rPr>
        <w:t xml:space="preserve"> to conform to any federal, state or local law, statute, ordinance, rule, regulation or court decree.  It is the specific intention of the parties that the Indemnitee shall, in all instances, except for Claims arising solely from the negligent or willful acts or omissions of the I</w:t>
      </w:r>
      <w:r>
        <w:rPr>
          <w:sz w:val="22"/>
          <w:szCs w:val="22"/>
        </w:rPr>
        <w:t>ndemnitee, be indemnified by the University</w:t>
      </w:r>
      <w:r w:rsidRPr="007E5263">
        <w:rPr>
          <w:sz w:val="22"/>
          <w:szCs w:val="22"/>
        </w:rPr>
        <w:t xml:space="preserve"> from and against any and all claims.  For purposes of clarification, the parties understand and agree that notwithstanding anything herein to the contrary neither party shall be responsible for the negligent actions or omi</w:t>
      </w:r>
      <w:r>
        <w:rPr>
          <w:sz w:val="22"/>
          <w:szCs w:val="22"/>
        </w:rPr>
        <w:t>ssions of the other and that the University</w:t>
      </w:r>
      <w:r w:rsidRPr="007E5263">
        <w:rPr>
          <w:sz w:val="22"/>
          <w:szCs w:val="22"/>
        </w:rPr>
        <w:t xml:space="preserve"> shall be responsible to indemnify and hold harmless Indemnitee only to the degree and in proportion to </w:t>
      </w:r>
      <w:r>
        <w:rPr>
          <w:sz w:val="22"/>
          <w:szCs w:val="22"/>
        </w:rPr>
        <w:t>the University</w:t>
      </w:r>
      <w:r w:rsidRPr="007E5263">
        <w:rPr>
          <w:sz w:val="22"/>
          <w:szCs w:val="22"/>
        </w:rPr>
        <w:t xml:space="preserve">’s negligent or willful acts or omissions.  Subject to the </w:t>
      </w:r>
      <w:r>
        <w:rPr>
          <w:sz w:val="22"/>
          <w:szCs w:val="22"/>
        </w:rPr>
        <w:t>foregoing, it is agreed that the University</w:t>
      </w:r>
      <w:r w:rsidRPr="007E5263">
        <w:rPr>
          <w:sz w:val="22"/>
          <w:szCs w:val="22"/>
        </w:rPr>
        <w:t xml:space="preserve"> will be responsible for primary loss investigation, defense and judgment costs where this indemnification is applicable.  In consideration of the award of this Agreement, </w:t>
      </w:r>
      <w:r>
        <w:rPr>
          <w:sz w:val="22"/>
          <w:szCs w:val="22"/>
        </w:rPr>
        <w:t xml:space="preserve">the University </w:t>
      </w:r>
      <w:r w:rsidRPr="007E5263">
        <w:rPr>
          <w:sz w:val="22"/>
          <w:szCs w:val="22"/>
        </w:rPr>
        <w:t xml:space="preserve">agrees to waive all rights of subrogation against the State of </w:t>
      </w:r>
      <w:smartTag w:uri="urn:schemas-microsoft-com:office:smarttags" w:element="State">
        <w:smartTag w:uri="urn:schemas-microsoft-com:office:smarttags" w:element="place">
          <w:r w:rsidRPr="007E5263">
            <w:rPr>
              <w:sz w:val="22"/>
              <w:szCs w:val="22"/>
            </w:rPr>
            <w:t>Arizona</w:t>
          </w:r>
        </w:smartTag>
      </w:smartTag>
      <w:r w:rsidRPr="007E5263">
        <w:rPr>
          <w:sz w:val="22"/>
          <w:szCs w:val="22"/>
        </w:rPr>
        <w:t>, its officers, officials, agents and employees for losses arisin</w:t>
      </w:r>
      <w:r>
        <w:rPr>
          <w:sz w:val="22"/>
          <w:szCs w:val="22"/>
        </w:rPr>
        <w:t>g from or relating to this Agreement.</w:t>
      </w:r>
    </w:p>
    <w:p w:rsidR="00E12041" w:rsidRDefault="00E12041" w:rsidP="00E12041">
      <w:pPr>
        <w:pStyle w:val="Level1"/>
        <w:numPr>
          <w:ilvl w:val="0"/>
          <w:numId w:val="0"/>
        </w:numPr>
        <w:tabs>
          <w:tab w:val="left" w:pos="-1080"/>
          <w:tab w:val="left" w:pos="-720"/>
          <w:tab w:val="left" w:pos="0"/>
          <w:tab w:val="left" w:pos="764"/>
          <w:tab w:val="left" w:pos="1060"/>
        </w:tabs>
        <w:spacing w:line="230" w:lineRule="auto"/>
        <w:ind w:left="360"/>
        <w:rPr>
          <w:sz w:val="22"/>
          <w:szCs w:val="22"/>
        </w:rPr>
      </w:pPr>
    </w:p>
    <w:p w:rsidR="00E12041" w:rsidRPr="005366E1" w:rsidRDefault="00E12041" w:rsidP="00E12041">
      <w:pPr>
        <w:widowControl/>
        <w:numPr>
          <w:ilvl w:val="0"/>
          <w:numId w:val="9"/>
        </w:numPr>
        <w:rPr>
          <w:sz w:val="22"/>
          <w:szCs w:val="22"/>
          <w:u w:val="single"/>
        </w:rPr>
      </w:pPr>
      <w:r>
        <w:rPr>
          <w:sz w:val="22"/>
          <w:szCs w:val="22"/>
        </w:rPr>
        <w:t>The University</w:t>
      </w:r>
      <w:r w:rsidRPr="005366E1">
        <w:rPr>
          <w:sz w:val="22"/>
          <w:szCs w:val="22"/>
        </w:rPr>
        <w:t xml:space="preserve"> shall maintain until all of their obligations have been discharged, including any warranty periods unde</w:t>
      </w:r>
      <w:r>
        <w:rPr>
          <w:sz w:val="22"/>
          <w:szCs w:val="22"/>
        </w:rPr>
        <w:t>r this Agreement,</w:t>
      </w:r>
      <w:r w:rsidRPr="005366E1">
        <w:rPr>
          <w:sz w:val="22"/>
          <w:szCs w:val="22"/>
        </w:rPr>
        <w:t xml:space="preserve"> insurance</w:t>
      </w:r>
      <w:r>
        <w:rPr>
          <w:sz w:val="22"/>
          <w:szCs w:val="22"/>
        </w:rPr>
        <w:t xml:space="preserve"> (which may include self insurance)</w:t>
      </w:r>
      <w:r w:rsidRPr="005366E1">
        <w:rPr>
          <w:sz w:val="22"/>
          <w:szCs w:val="22"/>
        </w:rPr>
        <w:t xml:space="preserve"> against claims for injury to persons or damage to property which may arise from or in connection with the performa</w:t>
      </w:r>
      <w:r>
        <w:rPr>
          <w:sz w:val="22"/>
          <w:szCs w:val="22"/>
        </w:rPr>
        <w:t>nce of the work hereunder by the University, its</w:t>
      </w:r>
      <w:r w:rsidRPr="005366E1">
        <w:rPr>
          <w:sz w:val="22"/>
          <w:szCs w:val="22"/>
        </w:rPr>
        <w:t xml:space="preserve"> agents, representatives, employees or subcontractors.  </w:t>
      </w:r>
    </w:p>
    <w:p w:rsidR="00E12041" w:rsidRPr="005366E1" w:rsidRDefault="00E12041" w:rsidP="00E12041">
      <w:pPr>
        <w:jc w:val="both"/>
        <w:rPr>
          <w:sz w:val="22"/>
          <w:szCs w:val="22"/>
        </w:rPr>
      </w:pPr>
    </w:p>
    <w:p w:rsidR="00E12041" w:rsidRPr="005366E1" w:rsidRDefault="00E12041" w:rsidP="00E12041">
      <w:pPr>
        <w:ind w:left="360"/>
        <w:jc w:val="both"/>
        <w:rPr>
          <w:sz w:val="22"/>
          <w:szCs w:val="22"/>
        </w:rPr>
      </w:pPr>
      <w:r w:rsidRPr="005366E1">
        <w:rPr>
          <w:sz w:val="22"/>
          <w:szCs w:val="22"/>
        </w:rPr>
        <w:t xml:space="preserve">The </w:t>
      </w:r>
      <w:r w:rsidRPr="005366E1">
        <w:rPr>
          <w:i/>
          <w:iCs/>
          <w:sz w:val="22"/>
          <w:szCs w:val="22"/>
        </w:rPr>
        <w:t>insurance requirements</w:t>
      </w:r>
      <w:r w:rsidRPr="005366E1">
        <w:rPr>
          <w:sz w:val="22"/>
          <w:szCs w:val="22"/>
        </w:rPr>
        <w:t xml:space="preserve"> herein are minimum requirements for this Agreement and in no way limit the indemnity covenants contained in this Agreement.  The State of Arizona in no way warrants that the minimum limits contained herein are suffi</w:t>
      </w:r>
      <w:r>
        <w:rPr>
          <w:sz w:val="22"/>
          <w:szCs w:val="22"/>
        </w:rPr>
        <w:t>cient to protect the University</w:t>
      </w:r>
      <w:r w:rsidRPr="005366E1">
        <w:rPr>
          <w:sz w:val="22"/>
          <w:szCs w:val="22"/>
        </w:rPr>
        <w:t xml:space="preserve"> from liabilities that might arise out of the performance of the </w:t>
      </w:r>
      <w:r>
        <w:rPr>
          <w:sz w:val="22"/>
          <w:szCs w:val="22"/>
        </w:rPr>
        <w:t>work under this Agreement by the University</w:t>
      </w:r>
      <w:r w:rsidRPr="005366E1">
        <w:rPr>
          <w:sz w:val="22"/>
          <w:szCs w:val="22"/>
        </w:rPr>
        <w:t>, its agents, representatives, empl</w:t>
      </w:r>
      <w:r>
        <w:rPr>
          <w:sz w:val="22"/>
          <w:szCs w:val="22"/>
        </w:rPr>
        <w:t>oyees or subcontractors, and the University</w:t>
      </w:r>
      <w:r w:rsidRPr="005366E1">
        <w:rPr>
          <w:sz w:val="22"/>
          <w:szCs w:val="22"/>
        </w:rPr>
        <w:t xml:space="preserve"> is free to purchase additional insurance.  </w:t>
      </w:r>
    </w:p>
    <w:p w:rsidR="00E12041" w:rsidRDefault="00E12041" w:rsidP="00E12041">
      <w:pPr>
        <w:ind w:left="360"/>
        <w:jc w:val="both"/>
        <w:rPr>
          <w:sz w:val="22"/>
          <w:szCs w:val="22"/>
        </w:rPr>
      </w:pPr>
    </w:p>
    <w:p w:rsidR="00E12041" w:rsidRDefault="00E12041" w:rsidP="00E12041">
      <w:pPr>
        <w:ind w:left="360"/>
        <w:jc w:val="both"/>
        <w:rPr>
          <w:sz w:val="22"/>
          <w:szCs w:val="22"/>
        </w:rPr>
      </w:pPr>
      <w:r>
        <w:rPr>
          <w:sz w:val="22"/>
          <w:szCs w:val="22"/>
        </w:rPr>
        <w:t>A. MINIMUM SCOPES AND LIMITS OF INSURANCE</w:t>
      </w:r>
    </w:p>
    <w:p w:rsidR="00E12041" w:rsidRPr="005366E1" w:rsidRDefault="00E12041" w:rsidP="00E12041">
      <w:pPr>
        <w:ind w:left="360"/>
        <w:jc w:val="both"/>
        <w:rPr>
          <w:sz w:val="22"/>
          <w:szCs w:val="22"/>
        </w:rPr>
      </w:pPr>
      <w:r>
        <w:rPr>
          <w:sz w:val="22"/>
          <w:szCs w:val="22"/>
        </w:rPr>
        <w:t xml:space="preserve">The University shall maintain insurance </w:t>
      </w:r>
      <w:r w:rsidRPr="005366E1">
        <w:rPr>
          <w:sz w:val="22"/>
          <w:szCs w:val="22"/>
        </w:rPr>
        <w:t>coverage with limits of liability not less than those stated below.</w:t>
      </w:r>
    </w:p>
    <w:p w:rsidR="00E12041" w:rsidRPr="005366E1" w:rsidRDefault="00E12041" w:rsidP="00E12041">
      <w:pPr>
        <w:ind w:left="720" w:right="720"/>
        <w:rPr>
          <w:sz w:val="22"/>
          <w:szCs w:val="22"/>
        </w:rPr>
      </w:pPr>
    </w:p>
    <w:p w:rsidR="00E12041" w:rsidRPr="005366E1" w:rsidRDefault="00E12041" w:rsidP="00E12041">
      <w:pPr>
        <w:ind w:left="720" w:right="720"/>
        <w:rPr>
          <w:sz w:val="22"/>
          <w:szCs w:val="22"/>
        </w:rPr>
      </w:pPr>
      <w:r w:rsidRPr="005366E1">
        <w:rPr>
          <w:sz w:val="22"/>
          <w:szCs w:val="22"/>
        </w:rPr>
        <w:t>1.   Commercial General Liability – Occurrence Form</w:t>
      </w:r>
    </w:p>
    <w:p w:rsidR="00E12041" w:rsidRPr="005366E1" w:rsidRDefault="00E12041" w:rsidP="00E12041">
      <w:pPr>
        <w:ind w:left="720" w:right="720"/>
        <w:rPr>
          <w:sz w:val="22"/>
          <w:szCs w:val="22"/>
        </w:rPr>
      </w:pPr>
      <w:r w:rsidRPr="005366E1">
        <w:rPr>
          <w:sz w:val="22"/>
          <w:szCs w:val="22"/>
        </w:rPr>
        <w:t>Policy shall include bodily injury, property damage, personal injury and broad form contractual liability.</w:t>
      </w:r>
    </w:p>
    <w:p w:rsidR="00E12041" w:rsidRPr="005366E1" w:rsidRDefault="00E12041" w:rsidP="00E12041">
      <w:pPr>
        <w:widowControl/>
        <w:numPr>
          <w:ilvl w:val="0"/>
          <w:numId w:val="10"/>
        </w:numPr>
        <w:ind w:right="720" w:firstLine="0"/>
        <w:rPr>
          <w:sz w:val="22"/>
          <w:szCs w:val="22"/>
        </w:rPr>
      </w:pPr>
      <w:r w:rsidRPr="005366E1">
        <w:rPr>
          <w:sz w:val="22"/>
          <w:szCs w:val="22"/>
        </w:rPr>
        <w:t>General Aggregate</w:t>
      </w:r>
      <w:r w:rsidRPr="005366E1">
        <w:rPr>
          <w:i/>
          <w:iCs/>
          <w:sz w:val="22"/>
          <w:szCs w:val="22"/>
        </w:rPr>
        <w:t>                                                                   </w:t>
      </w:r>
      <w:r>
        <w:rPr>
          <w:i/>
          <w:iCs/>
          <w:sz w:val="22"/>
          <w:szCs w:val="22"/>
        </w:rPr>
        <w:tab/>
      </w:r>
      <w:r w:rsidRPr="005366E1">
        <w:rPr>
          <w:sz w:val="22"/>
          <w:szCs w:val="22"/>
        </w:rPr>
        <w:t>$1,000,000</w:t>
      </w:r>
    </w:p>
    <w:p w:rsidR="00E12041" w:rsidRPr="005366E1" w:rsidRDefault="00E12041" w:rsidP="00E12041">
      <w:pPr>
        <w:widowControl/>
        <w:numPr>
          <w:ilvl w:val="0"/>
          <w:numId w:val="10"/>
        </w:numPr>
        <w:ind w:right="720" w:firstLine="0"/>
        <w:rPr>
          <w:sz w:val="22"/>
          <w:szCs w:val="22"/>
        </w:rPr>
      </w:pPr>
      <w:r w:rsidRPr="005366E1">
        <w:rPr>
          <w:sz w:val="22"/>
          <w:szCs w:val="22"/>
        </w:rPr>
        <w:t>Products – Completed Operations Aggregate                         </w:t>
      </w:r>
      <w:r>
        <w:rPr>
          <w:sz w:val="22"/>
          <w:szCs w:val="22"/>
        </w:rPr>
        <w:tab/>
      </w:r>
      <w:r w:rsidRPr="005366E1">
        <w:rPr>
          <w:sz w:val="22"/>
          <w:szCs w:val="22"/>
        </w:rPr>
        <w:t>$   500,000</w:t>
      </w:r>
    </w:p>
    <w:p w:rsidR="00E12041" w:rsidRPr="005366E1" w:rsidRDefault="00E12041" w:rsidP="00E12041">
      <w:pPr>
        <w:widowControl/>
        <w:numPr>
          <w:ilvl w:val="0"/>
          <w:numId w:val="10"/>
        </w:numPr>
        <w:ind w:right="720" w:firstLine="0"/>
        <w:rPr>
          <w:sz w:val="22"/>
          <w:szCs w:val="22"/>
        </w:rPr>
      </w:pPr>
      <w:r w:rsidRPr="005366E1">
        <w:rPr>
          <w:sz w:val="22"/>
          <w:szCs w:val="22"/>
        </w:rPr>
        <w:t>Personal and Advertising Injury                                              </w:t>
      </w:r>
      <w:r>
        <w:rPr>
          <w:sz w:val="22"/>
          <w:szCs w:val="22"/>
        </w:rPr>
        <w:tab/>
      </w:r>
      <w:r w:rsidRPr="005366E1">
        <w:rPr>
          <w:sz w:val="22"/>
          <w:szCs w:val="22"/>
        </w:rPr>
        <w:t>$   500,000</w:t>
      </w:r>
    </w:p>
    <w:p w:rsidR="00E12041" w:rsidRPr="005366E1" w:rsidRDefault="00E12041" w:rsidP="00E12041">
      <w:pPr>
        <w:widowControl/>
        <w:numPr>
          <w:ilvl w:val="0"/>
          <w:numId w:val="10"/>
        </w:numPr>
        <w:ind w:right="720" w:firstLine="0"/>
        <w:rPr>
          <w:sz w:val="22"/>
          <w:szCs w:val="22"/>
        </w:rPr>
      </w:pPr>
      <w:r w:rsidRPr="005366E1">
        <w:rPr>
          <w:sz w:val="22"/>
          <w:szCs w:val="22"/>
        </w:rPr>
        <w:t>Blanket Contractual Liability – Written and Oral                    </w:t>
      </w:r>
      <w:r>
        <w:rPr>
          <w:sz w:val="22"/>
          <w:szCs w:val="22"/>
        </w:rPr>
        <w:tab/>
      </w:r>
      <w:r w:rsidRPr="005366E1">
        <w:rPr>
          <w:sz w:val="22"/>
          <w:szCs w:val="22"/>
        </w:rPr>
        <w:t>$   500,000</w:t>
      </w:r>
    </w:p>
    <w:p w:rsidR="00E12041" w:rsidRPr="005366E1" w:rsidRDefault="00E12041" w:rsidP="00E12041">
      <w:pPr>
        <w:widowControl/>
        <w:numPr>
          <w:ilvl w:val="0"/>
          <w:numId w:val="10"/>
        </w:numPr>
        <w:ind w:right="720" w:firstLine="0"/>
        <w:rPr>
          <w:sz w:val="22"/>
          <w:szCs w:val="22"/>
        </w:rPr>
      </w:pPr>
      <w:r w:rsidRPr="005366E1">
        <w:rPr>
          <w:sz w:val="22"/>
          <w:szCs w:val="22"/>
        </w:rPr>
        <w:t xml:space="preserve">Fire Legal Liability                                                                     </w:t>
      </w:r>
      <w:r>
        <w:rPr>
          <w:sz w:val="22"/>
          <w:szCs w:val="22"/>
        </w:rPr>
        <w:tab/>
      </w:r>
      <w:r w:rsidRPr="005366E1">
        <w:rPr>
          <w:sz w:val="22"/>
          <w:szCs w:val="22"/>
        </w:rPr>
        <w:t>$     25,000</w:t>
      </w:r>
    </w:p>
    <w:p w:rsidR="00E12041" w:rsidRPr="005366E1" w:rsidRDefault="00E12041" w:rsidP="00E12041">
      <w:pPr>
        <w:widowControl/>
        <w:numPr>
          <w:ilvl w:val="0"/>
          <w:numId w:val="10"/>
        </w:numPr>
        <w:ind w:right="720" w:firstLine="0"/>
        <w:rPr>
          <w:sz w:val="22"/>
          <w:szCs w:val="22"/>
        </w:rPr>
      </w:pPr>
      <w:r w:rsidRPr="005366E1">
        <w:rPr>
          <w:sz w:val="22"/>
          <w:szCs w:val="22"/>
        </w:rPr>
        <w:lastRenderedPageBreak/>
        <w:t xml:space="preserve">Each Occurrence                                                                      </w:t>
      </w:r>
      <w:r>
        <w:rPr>
          <w:sz w:val="22"/>
          <w:szCs w:val="22"/>
        </w:rPr>
        <w:tab/>
      </w:r>
      <w:r w:rsidRPr="005366E1">
        <w:rPr>
          <w:sz w:val="22"/>
          <w:szCs w:val="22"/>
        </w:rPr>
        <w:t>$   500,000</w:t>
      </w:r>
    </w:p>
    <w:p w:rsidR="00E12041" w:rsidRPr="005366E1" w:rsidRDefault="00E12041" w:rsidP="00E12041">
      <w:pPr>
        <w:ind w:left="720" w:right="720"/>
        <w:rPr>
          <w:sz w:val="22"/>
          <w:szCs w:val="22"/>
        </w:rPr>
      </w:pPr>
    </w:p>
    <w:p w:rsidR="00E12041" w:rsidRDefault="00E12041" w:rsidP="00E12041">
      <w:pPr>
        <w:ind w:left="720"/>
        <w:rPr>
          <w:sz w:val="22"/>
          <w:szCs w:val="22"/>
        </w:rPr>
      </w:pPr>
      <w:r w:rsidRPr="005366E1">
        <w:rPr>
          <w:sz w:val="22"/>
          <w:szCs w:val="22"/>
        </w:rPr>
        <w:t xml:space="preserve">2.   Workers’ Compensation coverage is inapplicable. However, all interns/externs under this agreement must insure their health/disability/disease by securing personal or family medical coverage. </w:t>
      </w:r>
    </w:p>
    <w:p w:rsidR="00E12041" w:rsidRDefault="00E12041" w:rsidP="00E12041">
      <w:pPr>
        <w:rPr>
          <w:sz w:val="22"/>
          <w:szCs w:val="22"/>
        </w:rPr>
      </w:pPr>
    </w:p>
    <w:p w:rsidR="00E12041" w:rsidRDefault="00E12041" w:rsidP="00E12041">
      <w:pPr>
        <w:tabs>
          <w:tab w:val="left" w:pos="270"/>
          <w:tab w:val="left" w:pos="450"/>
        </w:tabs>
        <w:rPr>
          <w:sz w:val="22"/>
          <w:szCs w:val="22"/>
        </w:rPr>
      </w:pPr>
      <w:r>
        <w:rPr>
          <w:sz w:val="22"/>
          <w:szCs w:val="22"/>
        </w:rPr>
        <w:tab/>
      </w:r>
      <w:r>
        <w:rPr>
          <w:sz w:val="22"/>
          <w:szCs w:val="22"/>
        </w:rPr>
        <w:tab/>
      </w:r>
      <w:r w:rsidRPr="005366E1">
        <w:rPr>
          <w:sz w:val="22"/>
          <w:szCs w:val="22"/>
        </w:rPr>
        <w:t>B.      ADDIT</w:t>
      </w:r>
      <w:r>
        <w:rPr>
          <w:sz w:val="22"/>
          <w:szCs w:val="22"/>
        </w:rPr>
        <w:t>IONAL INSURANCE REQUIREMENTS</w:t>
      </w:r>
    </w:p>
    <w:p w:rsidR="00E12041" w:rsidRPr="005366E1" w:rsidRDefault="00E12041" w:rsidP="00E12041">
      <w:pPr>
        <w:tabs>
          <w:tab w:val="left" w:pos="450"/>
        </w:tabs>
        <w:ind w:left="450"/>
        <w:jc w:val="both"/>
        <w:rPr>
          <w:sz w:val="22"/>
          <w:szCs w:val="22"/>
        </w:rPr>
      </w:pPr>
      <w:r>
        <w:rPr>
          <w:sz w:val="22"/>
          <w:szCs w:val="22"/>
        </w:rPr>
        <w:t>I</w:t>
      </w:r>
      <w:r w:rsidRPr="005366E1">
        <w:rPr>
          <w:sz w:val="22"/>
          <w:szCs w:val="22"/>
        </w:rPr>
        <w:t>f required by the policies for coverage, the policies shall include, or be endorsed to include, the following provisions:</w:t>
      </w:r>
    </w:p>
    <w:p w:rsidR="00E12041" w:rsidRPr="005366E1" w:rsidRDefault="00E12041" w:rsidP="00E12041">
      <w:pPr>
        <w:jc w:val="both"/>
        <w:rPr>
          <w:sz w:val="22"/>
          <w:szCs w:val="22"/>
        </w:rPr>
      </w:pPr>
    </w:p>
    <w:p w:rsidR="00E12041" w:rsidRPr="005366E1" w:rsidRDefault="00E12041" w:rsidP="00E12041">
      <w:pPr>
        <w:ind w:left="720"/>
        <w:jc w:val="both"/>
        <w:rPr>
          <w:sz w:val="22"/>
          <w:szCs w:val="22"/>
        </w:rPr>
      </w:pPr>
      <w:r w:rsidRPr="005366E1">
        <w:rPr>
          <w:sz w:val="22"/>
          <w:szCs w:val="22"/>
        </w:rPr>
        <w:t>1. The State of Arizona, its departments, agencies, boards, commissions, universities and its officers, officials, agents, and employees wherever additional insured status is required such additional insured shall be covered to the full limi</w:t>
      </w:r>
      <w:r>
        <w:rPr>
          <w:sz w:val="22"/>
          <w:szCs w:val="22"/>
        </w:rPr>
        <w:t>ts of liability purchased by the University</w:t>
      </w:r>
      <w:r w:rsidRPr="005366E1">
        <w:rPr>
          <w:sz w:val="22"/>
          <w:szCs w:val="22"/>
        </w:rPr>
        <w:t>, even if those limits of liability are in excess of those required by this Agreement.</w:t>
      </w:r>
    </w:p>
    <w:p w:rsidR="00E12041" w:rsidRPr="005366E1" w:rsidRDefault="00E12041" w:rsidP="00E12041">
      <w:pPr>
        <w:ind w:left="720"/>
        <w:jc w:val="both"/>
        <w:rPr>
          <w:sz w:val="22"/>
          <w:szCs w:val="22"/>
        </w:rPr>
      </w:pPr>
    </w:p>
    <w:p w:rsidR="00E12041" w:rsidRPr="005366E1" w:rsidRDefault="00E12041" w:rsidP="00E12041">
      <w:pPr>
        <w:ind w:left="720"/>
        <w:jc w:val="both"/>
        <w:rPr>
          <w:sz w:val="22"/>
          <w:szCs w:val="22"/>
        </w:rPr>
      </w:pPr>
      <w:r w:rsidRPr="005366E1">
        <w:rPr>
          <w:sz w:val="22"/>
          <w:szCs w:val="22"/>
        </w:rPr>
        <w:t xml:space="preserve">2. </w:t>
      </w:r>
      <w:r>
        <w:rPr>
          <w:sz w:val="22"/>
          <w:szCs w:val="22"/>
        </w:rPr>
        <w:t>The University’</w:t>
      </w:r>
      <w:r w:rsidRPr="005366E1">
        <w:rPr>
          <w:sz w:val="22"/>
          <w:szCs w:val="22"/>
        </w:rPr>
        <w:t>s insurance coverage shall be primary insurance with respect to all other available sources.</w:t>
      </w:r>
    </w:p>
    <w:p w:rsidR="00E12041" w:rsidRPr="005366E1" w:rsidRDefault="00E12041" w:rsidP="00E12041">
      <w:pPr>
        <w:ind w:left="720"/>
        <w:jc w:val="both"/>
        <w:rPr>
          <w:sz w:val="22"/>
          <w:szCs w:val="22"/>
        </w:rPr>
      </w:pPr>
    </w:p>
    <w:p w:rsidR="00E12041" w:rsidRPr="005366E1" w:rsidRDefault="00E12041" w:rsidP="00E12041">
      <w:pPr>
        <w:ind w:left="720"/>
        <w:jc w:val="both"/>
        <w:rPr>
          <w:sz w:val="22"/>
          <w:szCs w:val="22"/>
        </w:rPr>
      </w:pPr>
      <w:r>
        <w:rPr>
          <w:sz w:val="22"/>
          <w:szCs w:val="22"/>
        </w:rPr>
        <w:t>3. Coverage provided by the University</w:t>
      </w:r>
      <w:r w:rsidRPr="005366E1">
        <w:rPr>
          <w:sz w:val="22"/>
          <w:szCs w:val="22"/>
        </w:rPr>
        <w:t xml:space="preserve"> shall not be limited to the liability assumed under the indemnification provisions of this Agreement.</w:t>
      </w:r>
    </w:p>
    <w:p w:rsidR="00E12041" w:rsidRPr="005366E1" w:rsidRDefault="00E12041" w:rsidP="00E12041">
      <w:pPr>
        <w:ind w:left="720"/>
        <w:jc w:val="both"/>
        <w:rPr>
          <w:sz w:val="22"/>
          <w:szCs w:val="22"/>
        </w:rPr>
      </w:pPr>
    </w:p>
    <w:p w:rsidR="00E12041" w:rsidRDefault="00E12041" w:rsidP="00E12041">
      <w:pPr>
        <w:tabs>
          <w:tab w:val="left" w:pos="360"/>
        </w:tabs>
        <w:jc w:val="both"/>
        <w:rPr>
          <w:sz w:val="22"/>
          <w:szCs w:val="22"/>
        </w:rPr>
      </w:pPr>
      <w:r>
        <w:rPr>
          <w:sz w:val="22"/>
          <w:szCs w:val="22"/>
        </w:rPr>
        <w:tab/>
        <w:t>C.     NOTICE OF CANCELLATION</w:t>
      </w:r>
    </w:p>
    <w:p w:rsidR="00E12041" w:rsidRPr="005366E1" w:rsidRDefault="00E12041" w:rsidP="00E12041">
      <w:pPr>
        <w:tabs>
          <w:tab w:val="left" w:pos="360"/>
        </w:tabs>
        <w:ind w:left="360"/>
        <w:jc w:val="both"/>
        <w:rPr>
          <w:sz w:val="22"/>
          <w:szCs w:val="22"/>
        </w:rPr>
      </w:pPr>
      <w:r w:rsidRPr="005366E1">
        <w:rPr>
          <w:sz w:val="22"/>
          <w:szCs w:val="22"/>
        </w:rPr>
        <w:t xml:space="preserve">Each insurance policy required by the insurance provisions of this Agreement shall provide the required coverage and shall not be suspended, voided, canceled, or reduced in coverage or in limits except after thirty (30) days prior written notice has been given to the State of </w:t>
      </w:r>
      <w:smartTag w:uri="urn:schemas-microsoft-com:office:smarttags" w:element="State">
        <w:smartTag w:uri="urn:schemas-microsoft-com:office:smarttags" w:element="place">
          <w:r w:rsidRPr="005366E1">
            <w:rPr>
              <w:sz w:val="22"/>
              <w:szCs w:val="22"/>
            </w:rPr>
            <w:t>Arizona</w:t>
          </w:r>
        </w:smartTag>
      </w:smartTag>
      <w:r w:rsidRPr="005366E1">
        <w:rPr>
          <w:sz w:val="22"/>
          <w:szCs w:val="22"/>
        </w:rPr>
        <w:t xml:space="preserve">.  Such notice shall be sent directly to Superior Court of Arizona in </w:t>
      </w:r>
      <w:smartTag w:uri="urn:schemas-microsoft-com:office:smarttags" w:element="place">
        <w:smartTag w:uri="urn:schemas-microsoft-com:office:smarttags" w:element="PlaceName">
          <w:r w:rsidRPr="005366E1">
            <w:rPr>
              <w:sz w:val="22"/>
              <w:szCs w:val="22"/>
            </w:rPr>
            <w:t>Maricopa</w:t>
          </w:r>
        </w:smartTag>
        <w:r w:rsidRPr="005366E1">
          <w:rPr>
            <w:sz w:val="22"/>
            <w:szCs w:val="22"/>
          </w:rPr>
          <w:t xml:space="preserve"> </w:t>
        </w:r>
        <w:smartTag w:uri="urn:schemas-microsoft-com:office:smarttags" w:element="PlaceType">
          <w:r w:rsidRPr="005366E1">
            <w:rPr>
              <w:sz w:val="22"/>
              <w:szCs w:val="22"/>
            </w:rPr>
            <w:t>County</w:t>
          </w:r>
        </w:smartTag>
      </w:smartTag>
      <w:r w:rsidRPr="005366E1">
        <w:rPr>
          <w:sz w:val="22"/>
          <w:szCs w:val="22"/>
        </w:rPr>
        <w:t xml:space="preserve"> and shall be sent by certified mail, return receipt requested.</w:t>
      </w:r>
    </w:p>
    <w:p w:rsidR="00E12041" w:rsidRPr="005366E1" w:rsidRDefault="00E12041" w:rsidP="00E12041">
      <w:pPr>
        <w:jc w:val="both"/>
        <w:rPr>
          <w:sz w:val="22"/>
          <w:szCs w:val="22"/>
        </w:rPr>
      </w:pPr>
    </w:p>
    <w:p w:rsidR="00E12041" w:rsidRDefault="00E12041" w:rsidP="00E12041">
      <w:pPr>
        <w:ind w:firstLine="360"/>
        <w:jc w:val="both"/>
        <w:rPr>
          <w:sz w:val="22"/>
          <w:szCs w:val="22"/>
        </w:rPr>
      </w:pPr>
      <w:r w:rsidRPr="005366E1">
        <w:rPr>
          <w:sz w:val="22"/>
          <w:szCs w:val="22"/>
        </w:rPr>
        <w:t>D. </w:t>
      </w:r>
      <w:r>
        <w:rPr>
          <w:sz w:val="22"/>
          <w:szCs w:val="22"/>
        </w:rPr>
        <w:t>    ACCEPTABILITY OF INSURERS</w:t>
      </w:r>
    </w:p>
    <w:p w:rsidR="00E12041" w:rsidRPr="005366E1" w:rsidRDefault="00E12041" w:rsidP="00E12041">
      <w:pPr>
        <w:ind w:left="360"/>
        <w:jc w:val="both"/>
        <w:rPr>
          <w:sz w:val="22"/>
          <w:szCs w:val="22"/>
        </w:rPr>
      </w:pPr>
      <w:r w:rsidRPr="005366E1">
        <w:rPr>
          <w:sz w:val="22"/>
          <w:szCs w:val="22"/>
        </w:rPr>
        <w:t xml:space="preserve">Insurance is to be placed with duly licensed or approved non-admitted insurers in the state of </w:t>
      </w:r>
      <w:smartTag w:uri="urn:schemas-microsoft-com:office:smarttags" w:element="State">
        <w:smartTag w:uri="urn:schemas-microsoft-com:office:smarttags" w:element="place">
          <w:r w:rsidRPr="005366E1">
            <w:rPr>
              <w:sz w:val="22"/>
              <w:szCs w:val="22"/>
            </w:rPr>
            <w:t>Arizona</w:t>
          </w:r>
        </w:smartTag>
      </w:smartTag>
      <w:r w:rsidRPr="005366E1">
        <w:rPr>
          <w:sz w:val="22"/>
          <w:szCs w:val="22"/>
        </w:rPr>
        <w:t xml:space="preserve"> with an “A.M. Best” rating of not less than A- VII.  The State of </w:t>
      </w:r>
      <w:smartTag w:uri="urn:schemas-microsoft-com:office:smarttags" w:element="State">
        <w:smartTag w:uri="urn:schemas-microsoft-com:office:smarttags" w:element="place">
          <w:r w:rsidRPr="005366E1">
            <w:rPr>
              <w:sz w:val="22"/>
              <w:szCs w:val="22"/>
            </w:rPr>
            <w:t>Arizona</w:t>
          </w:r>
        </w:smartTag>
      </w:smartTag>
      <w:r w:rsidRPr="005366E1">
        <w:rPr>
          <w:sz w:val="22"/>
          <w:szCs w:val="22"/>
        </w:rPr>
        <w:t xml:space="preserve"> in no way warrants that the above-required minimum insurer rat</w:t>
      </w:r>
      <w:r>
        <w:rPr>
          <w:sz w:val="22"/>
          <w:szCs w:val="22"/>
        </w:rPr>
        <w:t>ing is sufficient to protect the University</w:t>
      </w:r>
      <w:r w:rsidRPr="005366E1">
        <w:rPr>
          <w:sz w:val="22"/>
          <w:szCs w:val="22"/>
        </w:rPr>
        <w:t xml:space="preserve"> from potential insurer insolvency.</w:t>
      </w:r>
    </w:p>
    <w:p w:rsidR="00E12041" w:rsidRPr="005366E1" w:rsidRDefault="00E12041" w:rsidP="00E12041">
      <w:pPr>
        <w:jc w:val="both"/>
        <w:rPr>
          <w:sz w:val="22"/>
          <w:szCs w:val="22"/>
        </w:rPr>
      </w:pPr>
    </w:p>
    <w:p w:rsidR="00E12041" w:rsidRDefault="00E12041" w:rsidP="00E12041">
      <w:pPr>
        <w:ind w:firstLine="360"/>
        <w:jc w:val="both"/>
        <w:rPr>
          <w:sz w:val="22"/>
          <w:szCs w:val="22"/>
        </w:rPr>
      </w:pPr>
      <w:r w:rsidRPr="005366E1">
        <w:rPr>
          <w:sz w:val="22"/>
          <w:szCs w:val="22"/>
        </w:rPr>
        <w:t>E.   </w:t>
      </w:r>
      <w:r>
        <w:rPr>
          <w:sz w:val="22"/>
          <w:szCs w:val="22"/>
        </w:rPr>
        <w:t>   VERIFICATION OF COVERAGE</w:t>
      </w:r>
    </w:p>
    <w:p w:rsidR="00E12041" w:rsidRDefault="00E12041" w:rsidP="00E12041">
      <w:pPr>
        <w:ind w:left="360"/>
        <w:jc w:val="both"/>
        <w:rPr>
          <w:i/>
          <w:iCs/>
          <w:sz w:val="22"/>
          <w:szCs w:val="22"/>
        </w:rPr>
      </w:pPr>
      <w:r>
        <w:rPr>
          <w:sz w:val="22"/>
          <w:szCs w:val="22"/>
        </w:rPr>
        <w:t>Upon request, the University</w:t>
      </w:r>
      <w:r w:rsidRPr="005366E1">
        <w:rPr>
          <w:sz w:val="22"/>
          <w:szCs w:val="22"/>
        </w:rPr>
        <w:t xml:space="preserve"> shall furnish the State of </w:t>
      </w:r>
      <w:smartTag w:uri="urn:schemas-microsoft-com:office:smarttags" w:element="State">
        <w:r w:rsidRPr="005366E1">
          <w:rPr>
            <w:sz w:val="22"/>
            <w:szCs w:val="22"/>
          </w:rPr>
          <w:t>Arizona</w:t>
        </w:r>
      </w:smartTag>
      <w:r w:rsidRPr="005366E1">
        <w:rPr>
          <w:sz w:val="22"/>
          <w:szCs w:val="22"/>
        </w:rPr>
        <w:t xml:space="preserve"> with certificates of insurance (ACORD form or equivalent approved by the State of </w:t>
      </w:r>
      <w:smartTag w:uri="urn:schemas-microsoft-com:office:smarttags" w:element="State">
        <w:smartTag w:uri="urn:schemas-microsoft-com:office:smarttags" w:element="place">
          <w:r w:rsidRPr="005366E1">
            <w:rPr>
              <w:sz w:val="22"/>
              <w:szCs w:val="22"/>
            </w:rPr>
            <w:t>Arizona</w:t>
          </w:r>
        </w:smartTag>
      </w:smartTag>
      <w:r w:rsidRPr="005366E1">
        <w:rPr>
          <w:sz w:val="22"/>
          <w:szCs w:val="22"/>
        </w:rPr>
        <w:t>) as required by this Agreement.  The certificates for each insurance policy are to be signed by a person authorized by that insurer to bind coverage on its behalf</w:t>
      </w:r>
      <w:r w:rsidRPr="005366E1">
        <w:rPr>
          <w:i/>
          <w:iCs/>
          <w:sz w:val="22"/>
          <w:szCs w:val="22"/>
        </w:rPr>
        <w:t>.</w:t>
      </w:r>
    </w:p>
    <w:p w:rsidR="00E12041" w:rsidRDefault="00E12041" w:rsidP="00E12041">
      <w:pPr>
        <w:pStyle w:val="Level1"/>
        <w:numPr>
          <w:ilvl w:val="0"/>
          <w:numId w:val="0"/>
        </w:numPr>
        <w:tabs>
          <w:tab w:val="left" w:pos="-1080"/>
          <w:tab w:val="left" w:pos="-720"/>
          <w:tab w:val="left" w:pos="0"/>
          <w:tab w:val="left" w:pos="764"/>
          <w:tab w:val="left" w:pos="1060"/>
        </w:tabs>
        <w:spacing w:line="230" w:lineRule="auto"/>
        <w:ind w:left="360"/>
        <w:rPr>
          <w:sz w:val="22"/>
          <w:szCs w:val="22"/>
        </w:rPr>
      </w:pPr>
    </w:p>
    <w:p w:rsidR="00B62F04" w:rsidRPr="00951A3A" w:rsidRDefault="00B62F04" w:rsidP="00BC61EA">
      <w:pPr>
        <w:pStyle w:val="Level1"/>
        <w:numPr>
          <w:ilvl w:val="0"/>
          <w:numId w:val="8"/>
        </w:numPr>
        <w:tabs>
          <w:tab w:val="left" w:pos="-1080"/>
          <w:tab w:val="left" w:pos="-720"/>
          <w:tab w:val="left" w:pos="0"/>
          <w:tab w:val="left" w:pos="764"/>
          <w:tab w:val="left" w:pos="1060"/>
        </w:tabs>
        <w:spacing w:line="230" w:lineRule="auto"/>
        <w:rPr>
          <w:sz w:val="22"/>
          <w:szCs w:val="22"/>
        </w:rPr>
      </w:pPr>
      <w:r w:rsidRPr="00483D40">
        <w:rPr>
          <w:sz w:val="22"/>
          <w:szCs w:val="22"/>
        </w:rPr>
        <w:t>In consideration of the work performed by the students made available to the Agency by the University of Notre Dame</w:t>
      </w:r>
      <w:r w:rsidR="00452CBB" w:rsidRPr="00483D40">
        <w:rPr>
          <w:sz w:val="22"/>
          <w:szCs w:val="22"/>
        </w:rPr>
        <w:t>, the University of Notre Dame</w:t>
      </w:r>
      <w:r w:rsidR="00C008D7" w:rsidRPr="00483D40">
        <w:rPr>
          <w:sz w:val="22"/>
          <w:szCs w:val="22"/>
        </w:rPr>
        <w:t xml:space="preserve"> </w:t>
      </w:r>
      <w:r w:rsidR="00452CBB" w:rsidRPr="00483D40">
        <w:rPr>
          <w:sz w:val="22"/>
          <w:szCs w:val="22"/>
        </w:rPr>
        <w:t>agrees to pay 25% of eligible student gross wages</w:t>
      </w:r>
      <w:r w:rsidR="00483D40" w:rsidRPr="00483D40">
        <w:rPr>
          <w:sz w:val="22"/>
          <w:szCs w:val="22"/>
        </w:rPr>
        <w:t xml:space="preserve"> </w:t>
      </w:r>
      <w:r w:rsidR="00C97A21" w:rsidRPr="00483D40">
        <w:rPr>
          <w:sz w:val="22"/>
          <w:szCs w:val="22"/>
        </w:rPr>
        <w:t xml:space="preserve">through </w:t>
      </w:r>
      <w:r w:rsidR="00455530" w:rsidRPr="00483D40">
        <w:rPr>
          <w:sz w:val="22"/>
          <w:szCs w:val="22"/>
        </w:rPr>
        <w:t xml:space="preserve">funding from </w:t>
      </w:r>
      <w:r w:rsidR="00C97A21" w:rsidRPr="00483D40">
        <w:rPr>
          <w:sz w:val="22"/>
          <w:szCs w:val="22"/>
        </w:rPr>
        <w:t xml:space="preserve">the </w:t>
      </w:r>
      <w:r w:rsidR="00455530" w:rsidRPr="00483D40">
        <w:rPr>
          <w:sz w:val="22"/>
          <w:szCs w:val="22"/>
        </w:rPr>
        <w:t>University of Notre Dame Law School or one of its participating organization(s), as determined by the University</w:t>
      </w:r>
      <w:r w:rsidR="00452CBB" w:rsidRPr="00483D40">
        <w:rPr>
          <w:sz w:val="22"/>
          <w:szCs w:val="22"/>
        </w:rPr>
        <w:t>.</w:t>
      </w:r>
      <w:r w:rsidR="00452CBB" w:rsidRPr="00452CBB">
        <w:rPr>
          <w:sz w:val="22"/>
          <w:szCs w:val="22"/>
        </w:rPr>
        <w:t xml:space="preserve">  The </w:t>
      </w:r>
      <w:r w:rsidRPr="00452CBB">
        <w:rPr>
          <w:sz w:val="22"/>
          <w:szCs w:val="22"/>
        </w:rPr>
        <w:t>University of Notre Dame</w:t>
      </w:r>
      <w:r w:rsidR="00452CBB" w:rsidRPr="00452CBB">
        <w:rPr>
          <w:sz w:val="22"/>
          <w:szCs w:val="22"/>
        </w:rPr>
        <w:t xml:space="preserve">, through </w:t>
      </w:r>
      <w:r w:rsidR="00C23652">
        <w:rPr>
          <w:sz w:val="22"/>
          <w:szCs w:val="22"/>
        </w:rPr>
        <w:t>its</w:t>
      </w:r>
      <w:r w:rsidR="00452CBB" w:rsidRPr="00452CBB">
        <w:rPr>
          <w:sz w:val="22"/>
          <w:szCs w:val="22"/>
        </w:rPr>
        <w:t xml:space="preserve"> Federal Work-Study allocation, will assume the remaining 75% of eligible students gross wages</w:t>
      </w:r>
      <w:r w:rsidR="00452CBB" w:rsidRPr="00951A3A">
        <w:rPr>
          <w:sz w:val="22"/>
          <w:szCs w:val="22"/>
        </w:rPr>
        <w:t>.</w:t>
      </w:r>
      <w:r w:rsidR="00432776" w:rsidRPr="00951A3A">
        <w:rPr>
          <w:sz w:val="22"/>
          <w:szCs w:val="22"/>
        </w:rPr>
        <w:t xml:space="preserve">  The Agency will not be responsible </w:t>
      </w:r>
      <w:r w:rsidR="006E05C1">
        <w:rPr>
          <w:sz w:val="22"/>
          <w:szCs w:val="22"/>
        </w:rPr>
        <w:t xml:space="preserve">for </w:t>
      </w:r>
      <w:r w:rsidR="00432776" w:rsidRPr="00951A3A">
        <w:rPr>
          <w:sz w:val="22"/>
          <w:szCs w:val="22"/>
        </w:rPr>
        <w:t>any portion of the students’ wages.</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Pr="00951A3A" w:rsidRDefault="00452CBB">
      <w:pPr>
        <w:pStyle w:val="Level1"/>
        <w:numPr>
          <w:ilvl w:val="0"/>
          <w:numId w:val="8"/>
        </w:numPr>
        <w:tabs>
          <w:tab w:val="left" w:pos="-1080"/>
          <w:tab w:val="left" w:pos="-720"/>
          <w:tab w:val="left" w:pos="0"/>
          <w:tab w:val="left" w:pos="764"/>
          <w:tab w:val="left" w:pos="1060"/>
        </w:tabs>
        <w:spacing w:line="230" w:lineRule="auto"/>
        <w:jc w:val="both"/>
        <w:rPr>
          <w:sz w:val="22"/>
        </w:rPr>
      </w:pPr>
      <w:r w:rsidRPr="00951A3A">
        <w:rPr>
          <w:sz w:val="22"/>
        </w:rPr>
        <w:t xml:space="preserve">The Agency agrees to </w:t>
      </w:r>
      <w:r w:rsidR="008A3522" w:rsidRPr="00951A3A">
        <w:rPr>
          <w:sz w:val="22"/>
        </w:rPr>
        <w:t>complete the Position Description attached hereto as Exhibit 2.</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pStyle w:val="Level1"/>
        <w:numPr>
          <w:ilvl w:val="0"/>
          <w:numId w:val="8"/>
        </w:numPr>
        <w:tabs>
          <w:tab w:val="left" w:pos="-1080"/>
          <w:tab w:val="left" w:pos="-720"/>
          <w:tab w:val="left" w:pos="0"/>
          <w:tab w:val="left" w:pos="764"/>
          <w:tab w:val="left" w:pos="1060"/>
        </w:tabs>
        <w:spacing w:line="230" w:lineRule="auto"/>
        <w:jc w:val="both"/>
        <w:rPr>
          <w:sz w:val="22"/>
        </w:rPr>
      </w:pPr>
      <w:r>
        <w:rPr>
          <w:sz w:val="22"/>
        </w:rPr>
        <w:t>The Agency shall designate one individual within the Agency to act on behalf of the Agency as an intermediary between the University of Notre Dame and the Agency, hereinafter referred to as the "Coordinator." The duties and responsibilities of the Coordinator shall include: Maintaining work-study personnel</w:t>
      </w:r>
      <w:r w:rsidR="00452CBB">
        <w:rPr>
          <w:sz w:val="22"/>
        </w:rPr>
        <w:t xml:space="preserve"> </w:t>
      </w:r>
      <w:r>
        <w:rPr>
          <w:sz w:val="22"/>
        </w:rPr>
        <w:t xml:space="preserve">records, and insuring proper supervision of work done by students under this agreement, in addition to carrying out the terms of this agreement. The name, address, </w:t>
      </w:r>
      <w:r w:rsidR="00452CBB">
        <w:rPr>
          <w:sz w:val="22"/>
        </w:rPr>
        <w:t xml:space="preserve">title, </w:t>
      </w:r>
      <w:r>
        <w:rPr>
          <w:sz w:val="22"/>
        </w:rPr>
        <w:t xml:space="preserve">and telephone number of the Coordinator shall be given on Exhibit </w:t>
      </w:r>
      <w:r w:rsidR="001307F3">
        <w:rPr>
          <w:sz w:val="22"/>
        </w:rPr>
        <w:t>1</w:t>
      </w:r>
      <w:r>
        <w:rPr>
          <w:sz w:val="22"/>
        </w:rPr>
        <w:t xml:space="preserve"> of this contract.</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B62F04" w:rsidRDefault="00B62F04">
      <w:pPr>
        <w:pStyle w:val="Level1"/>
        <w:numPr>
          <w:ilvl w:val="0"/>
          <w:numId w:val="8"/>
        </w:numPr>
        <w:tabs>
          <w:tab w:val="left" w:pos="-1080"/>
          <w:tab w:val="left" w:pos="-720"/>
          <w:tab w:val="left" w:pos="0"/>
          <w:tab w:val="left" w:pos="764"/>
          <w:tab w:val="left" w:pos="1060"/>
        </w:tabs>
        <w:spacing w:line="230" w:lineRule="auto"/>
        <w:jc w:val="both"/>
        <w:rPr>
          <w:sz w:val="22"/>
        </w:rPr>
      </w:pPr>
      <w:r>
        <w:rPr>
          <w:sz w:val="22"/>
        </w:rPr>
        <w:t>This agreement shall be terminated at any time by the University of Notre Dame or the Agency upon written notice to the other party.</w:t>
      </w:r>
    </w:p>
    <w:p w:rsidR="00E12041" w:rsidRDefault="00E12041" w:rsidP="00E12041">
      <w:pPr>
        <w:pStyle w:val="Level1"/>
        <w:numPr>
          <w:ilvl w:val="0"/>
          <w:numId w:val="0"/>
        </w:numPr>
        <w:tabs>
          <w:tab w:val="left" w:pos="-1080"/>
          <w:tab w:val="left" w:pos="-720"/>
          <w:tab w:val="left" w:pos="0"/>
          <w:tab w:val="left" w:pos="764"/>
          <w:tab w:val="left" w:pos="1060"/>
        </w:tabs>
        <w:spacing w:line="230" w:lineRule="auto"/>
        <w:ind w:left="360"/>
        <w:jc w:val="both"/>
        <w:rPr>
          <w:sz w:val="22"/>
        </w:rPr>
      </w:pPr>
    </w:p>
    <w:p w:rsidR="00E12041" w:rsidRDefault="00E12041">
      <w:pPr>
        <w:pStyle w:val="Level1"/>
        <w:numPr>
          <w:ilvl w:val="0"/>
          <w:numId w:val="8"/>
        </w:numPr>
        <w:tabs>
          <w:tab w:val="left" w:pos="-1080"/>
          <w:tab w:val="left" w:pos="-720"/>
          <w:tab w:val="left" w:pos="0"/>
          <w:tab w:val="left" w:pos="764"/>
          <w:tab w:val="left" w:pos="1060"/>
        </w:tabs>
        <w:spacing w:line="230" w:lineRule="auto"/>
        <w:jc w:val="both"/>
        <w:rPr>
          <w:sz w:val="22"/>
        </w:rPr>
      </w:pPr>
      <w:r w:rsidRPr="0030553D">
        <w:rPr>
          <w:sz w:val="22"/>
          <w:szCs w:val="22"/>
        </w:rPr>
        <w:t xml:space="preserve">Every payment obligation of the </w:t>
      </w:r>
      <w:r>
        <w:rPr>
          <w:sz w:val="22"/>
          <w:szCs w:val="22"/>
        </w:rPr>
        <w:t>Agency</w:t>
      </w:r>
      <w:r w:rsidRPr="0030553D">
        <w:rPr>
          <w:sz w:val="22"/>
          <w:szCs w:val="22"/>
        </w:rPr>
        <w:t xml:space="preserve"> under this </w:t>
      </w:r>
      <w:r>
        <w:rPr>
          <w:sz w:val="22"/>
          <w:szCs w:val="22"/>
        </w:rPr>
        <w:t>agreement</w:t>
      </w:r>
      <w:r w:rsidRPr="0030553D">
        <w:rPr>
          <w:sz w:val="22"/>
          <w:szCs w:val="22"/>
        </w:rPr>
        <w:t xml:space="preserve"> is conditioned upon the availability of funds appropriated or allocated for the payment of such obligation.  If funds are not allocated and available for the continuance of this </w:t>
      </w:r>
      <w:r>
        <w:rPr>
          <w:sz w:val="22"/>
          <w:szCs w:val="22"/>
        </w:rPr>
        <w:t>agreement</w:t>
      </w:r>
      <w:r w:rsidRPr="0030553D">
        <w:rPr>
          <w:sz w:val="22"/>
          <w:szCs w:val="22"/>
        </w:rPr>
        <w:t xml:space="preserve">, this </w:t>
      </w:r>
      <w:r>
        <w:rPr>
          <w:sz w:val="22"/>
          <w:szCs w:val="22"/>
        </w:rPr>
        <w:t>agreement</w:t>
      </w:r>
      <w:r w:rsidRPr="0030553D">
        <w:rPr>
          <w:sz w:val="22"/>
          <w:szCs w:val="22"/>
        </w:rPr>
        <w:t xml:space="preserve"> may be terminated by the </w:t>
      </w:r>
      <w:r>
        <w:rPr>
          <w:sz w:val="22"/>
          <w:szCs w:val="22"/>
        </w:rPr>
        <w:t>Agency</w:t>
      </w:r>
      <w:r w:rsidRPr="0030553D">
        <w:rPr>
          <w:sz w:val="22"/>
          <w:szCs w:val="22"/>
        </w:rPr>
        <w:t xml:space="preserve"> at the end of the period for </w:t>
      </w:r>
      <w:r w:rsidRPr="0030553D">
        <w:rPr>
          <w:sz w:val="22"/>
          <w:szCs w:val="22"/>
        </w:rPr>
        <w:lastRenderedPageBreak/>
        <w:t>which funds are available.  No liability shall accrue to the State in the event this provision is exercised, and the State shall not be obligated or liable for any future payments or for any damages as a result of termination under this paragraph.</w:t>
      </w:r>
    </w:p>
    <w:p w:rsidR="00B62F04" w:rsidRDefault="00B62F04">
      <w:pPr>
        <w:tabs>
          <w:tab w:val="left" w:pos="-1080"/>
          <w:tab w:val="left" w:pos="-720"/>
          <w:tab w:val="left" w:pos="0"/>
          <w:tab w:val="left" w:pos="468"/>
          <w:tab w:val="left" w:pos="764"/>
          <w:tab w:val="left" w:pos="1060"/>
        </w:tabs>
        <w:spacing w:line="230" w:lineRule="auto"/>
        <w:jc w:val="both"/>
        <w:rPr>
          <w:sz w:val="22"/>
        </w:rPr>
      </w:pPr>
    </w:p>
    <w:p w:rsidR="00951A3A" w:rsidRDefault="00B62F04" w:rsidP="00951A3A">
      <w:pPr>
        <w:pStyle w:val="Level1"/>
        <w:numPr>
          <w:ilvl w:val="0"/>
          <w:numId w:val="8"/>
        </w:numPr>
        <w:tabs>
          <w:tab w:val="left" w:pos="-1080"/>
          <w:tab w:val="left" w:pos="-720"/>
          <w:tab w:val="left" w:pos="0"/>
          <w:tab w:val="left" w:pos="764"/>
          <w:tab w:val="left" w:pos="1060"/>
        </w:tabs>
        <w:spacing w:line="230" w:lineRule="auto"/>
        <w:jc w:val="both"/>
        <w:rPr>
          <w:sz w:val="22"/>
        </w:rPr>
      </w:pPr>
      <w:r>
        <w:rPr>
          <w:sz w:val="22"/>
        </w:rPr>
        <w:t>This agreement is the sole Federal Work-St</w:t>
      </w:r>
      <w:bookmarkStart w:id="1" w:name="QuickMark"/>
      <w:bookmarkEnd w:id="1"/>
      <w:r>
        <w:rPr>
          <w:sz w:val="22"/>
        </w:rPr>
        <w:t>udy Program agreement between the University of Notre Dame and the Agency, and supersedes all prior agreements, written or oral.</w:t>
      </w:r>
    </w:p>
    <w:p w:rsidR="00951A3A" w:rsidRDefault="00951A3A" w:rsidP="00951A3A">
      <w:pPr>
        <w:pStyle w:val="Level1"/>
        <w:numPr>
          <w:ilvl w:val="0"/>
          <w:numId w:val="0"/>
        </w:numPr>
        <w:tabs>
          <w:tab w:val="left" w:pos="-1080"/>
          <w:tab w:val="left" w:pos="-720"/>
          <w:tab w:val="left" w:pos="0"/>
          <w:tab w:val="left" w:pos="764"/>
          <w:tab w:val="left" w:pos="1060"/>
        </w:tabs>
        <w:spacing w:line="230" w:lineRule="auto"/>
        <w:jc w:val="both"/>
        <w:rPr>
          <w:sz w:val="22"/>
        </w:rPr>
      </w:pPr>
    </w:p>
    <w:p w:rsidR="00B62F04" w:rsidRPr="00951A3A" w:rsidRDefault="00B62F04" w:rsidP="00951A3A">
      <w:pPr>
        <w:pStyle w:val="Level1"/>
        <w:numPr>
          <w:ilvl w:val="0"/>
          <w:numId w:val="8"/>
        </w:numPr>
        <w:tabs>
          <w:tab w:val="left" w:pos="-1080"/>
          <w:tab w:val="left" w:pos="-720"/>
          <w:tab w:val="left" w:pos="0"/>
          <w:tab w:val="left" w:pos="764"/>
          <w:tab w:val="left" w:pos="1060"/>
        </w:tabs>
        <w:spacing w:line="230" w:lineRule="auto"/>
        <w:jc w:val="both"/>
        <w:rPr>
          <w:sz w:val="22"/>
          <w:szCs w:val="22"/>
        </w:rPr>
      </w:pPr>
      <w:r w:rsidRPr="00951A3A">
        <w:rPr>
          <w:sz w:val="22"/>
          <w:szCs w:val="22"/>
        </w:rPr>
        <w:t xml:space="preserve">The Agency </w:t>
      </w:r>
      <w:r w:rsidR="00452CBB" w:rsidRPr="00951A3A">
        <w:rPr>
          <w:sz w:val="22"/>
          <w:szCs w:val="22"/>
        </w:rPr>
        <w:t>states that it is the following type of organization:</w:t>
      </w:r>
    </w:p>
    <w:p w:rsidR="00B62F04" w:rsidRDefault="00B62F04">
      <w:pPr>
        <w:tabs>
          <w:tab w:val="left" w:pos="0"/>
        </w:tabs>
        <w:spacing w:line="227" w:lineRule="auto"/>
        <w:jc w:val="both"/>
        <w:rPr>
          <w:sz w:val="22"/>
        </w:rPr>
      </w:pPr>
    </w:p>
    <w:p w:rsidR="00213887" w:rsidRDefault="00B62F04" w:rsidP="001307F3">
      <w:pPr>
        <w:tabs>
          <w:tab w:val="left" w:pos="0"/>
        </w:tabs>
        <w:spacing w:line="360" w:lineRule="auto"/>
        <w:ind w:left="1440" w:hanging="1080"/>
        <w:jc w:val="both"/>
        <w:rPr>
          <w:sz w:val="22"/>
        </w:rPr>
      </w:pPr>
      <w:r>
        <w:rPr>
          <w:sz w:val="22"/>
          <w:u w:val="single"/>
        </w:rPr>
        <w:t xml:space="preserve">                     </w:t>
      </w:r>
      <w:r>
        <w:rPr>
          <w:sz w:val="22"/>
        </w:rPr>
        <w:tab/>
        <w:t>A private nonprofit organization</w:t>
      </w:r>
      <w:r w:rsidR="00584811">
        <w:rPr>
          <w:sz w:val="22"/>
        </w:rPr>
        <w:t xml:space="preserve"> (please provide documentation)</w:t>
      </w:r>
    </w:p>
    <w:p w:rsidR="00213887" w:rsidRDefault="00B62F04" w:rsidP="001307F3">
      <w:pPr>
        <w:tabs>
          <w:tab w:val="left" w:pos="0"/>
        </w:tabs>
        <w:spacing w:line="360" w:lineRule="auto"/>
        <w:ind w:left="1440" w:hanging="1080"/>
        <w:jc w:val="both"/>
        <w:rPr>
          <w:sz w:val="22"/>
        </w:rPr>
      </w:pPr>
      <w:r>
        <w:rPr>
          <w:sz w:val="22"/>
          <w:u w:val="single"/>
        </w:rPr>
        <w:t xml:space="preserve">           </w:t>
      </w:r>
      <w:r w:rsidR="00C07F10">
        <w:rPr>
          <w:sz w:val="22"/>
          <w:u w:val="single"/>
        </w:rPr>
        <w:t>X</w:t>
      </w:r>
      <w:r>
        <w:rPr>
          <w:sz w:val="22"/>
          <w:u w:val="single"/>
        </w:rPr>
        <w:t xml:space="preserve">        </w:t>
      </w:r>
      <w:r>
        <w:rPr>
          <w:sz w:val="22"/>
        </w:rPr>
        <w:tab/>
        <w:t>A public or governmental agency</w:t>
      </w:r>
      <w:r w:rsidR="00BC61EA">
        <w:rPr>
          <w:sz w:val="22"/>
        </w:rPr>
        <w:t xml:space="preserve"> (no documentation necessary)</w:t>
      </w:r>
    </w:p>
    <w:p w:rsidR="00B62F04" w:rsidRDefault="00B62F04" w:rsidP="001307F3">
      <w:pPr>
        <w:tabs>
          <w:tab w:val="left" w:pos="0"/>
        </w:tabs>
        <w:spacing w:line="227" w:lineRule="auto"/>
        <w:ind w:left="2160" w:hanging="1800"/>
        <w:jc w:val="both"/>
        <w:rPr>
          <w:sz w:val="22"/>
        </w:rPr>
      </w:pPr>
      <w:r>
        <w:rPr>
          <w:sz w:val="22"/>
          <w:u w:val="single"/>
        </w:rPr>
        <w:t xml:space="preserve">                     </w:t>
      </w:r>
      <w:r>
        <w:rPr>
          <w:sz w:val="22"/>
        </w:rPr>
        <w:tab/>
        <w:t>A</w:t>
      </w:r>
      <w:r w:rsidR="00452CBB">
        <w:rPr>
          <w:sz w:val="22"/>
        </w:rPr>
        <w:t>n agency qualified under the</w:t>
      </w:r>
      <w:r>
        <w:rPr>
          <w:sz w:val="22"/>
        </w:rPr>
        <w:t xml:space="preserve"> Economic Opportunity Act of 1964</w:t>
      </w:r>
      <w:r w:rsidR="00452CBB">
        <w:rPr>
          <w:sz w:val="22"/>
        </w:rPr>
        <w:t xml:space="preserve"> as amended</w:t>
      </w:r>
      <w:r>
        <w:rPr>
          <w:sz w:val="22"/>
        </w:rPr>
        <w:t>.</w:t>
      </w:r>
      <w:r w:rsidR="00584811">
        <w:rPr>
          <w:sz w:val="22"/>
        </w:rPr>
        <w:t xml:space="preserve"> (please provide documentation)</w:t>
      </w:r>
    </w:p>
    <w:p w:rsidR="00B62F04" w:rsidRDefault="00B62F04">
      <w:pPr>
        <w:tabs>
          <w:tab w:val="left" w:pos="0"/>
        </w:tabs>
        <w:spacing w:line="227" w:lineRule="auto"/>
        <w:jc w:val="both"/>
        <w:rPr>
          <w:sz w:val="22"/>
        </w:rPr>
      </w:pPr>
    </w:p>
    <w:p w:rsidR="00B62F04" w:rsidRDefault="00B62F04">
      <w:pPr>
        <w:tabs>
          <w:tab w:val="left" w:pos="0"/>
        </w:tabs>
        <w:spacing w:line="227" w:lineRule="auto"/>
        <w:jc w:val="both"/>
        <w:rPr>
          <w:sz w:val="22"/>
        </w:rPr>
      </w:pPr>
    </w:p>
    <w:p w:rsidR="00B62F04" w:rsidRDefault="00B62F04">
      <w:pPr>
        <w:tabs>
          <w:tab w:val="right" w:pos="10080"/>
        </w:tabs>
        <w:spacing w:line="227" w:lineRule="auto"/>
        <w:jc w:val="both"/>
        <w:rPr>
          <w:sz w:val="22"/>
        </w:rPr>
      </w:pPr>
      <w:r>
        <w:rPr>
          <w:sz w:val="22"/>
        </w:rPr>
        <w:t xml:space="preserve">Agency </w:t>
      </w:r>
      <w:r w:rsidR="00C07F10" w:rsidRPr="00C07F10">
        <w:rPr>
          <w:sz w:val="22"/>
          <w:u w:val="single"/>
        </w:rPr>
        <w:t>Superior Court of Arizona in Maricopa County</w:t>
      </w:r>
      <w:r>
        <w:rPr>
          <w:sz w:val="22"/>
          <w:u w:val="single"/>
        </w:rPr>
        <w:tab/>
      </w:r>
    </w:p>
    <w:p w:rsidR="00B62F04" w:rsidRDefault="00B62F04">
      <w:pPr>
        <w:tabs>
          <w:tab w:val="left" w:pos="0"/>
        </w:tabs>
        <w:spacing w:line="227" w:lineRule="auto"/>
        <w:jc w:val="both"/>
        <w:rPr>
          <w:sz w:val="22"/>
        </w:rPr>
      </w:pPr>
    </w:p>
    <w:p w:rsidR="00B62F04" w:rsidRDefault="00B62F04">
      <w:pPr>
        <w:tabs>
          <w:tab w:val="right" w:pos="10080"/>
        </w:tabs>
        <w:spacing w:line="215" w:lineRule="auto"/>
        <w:jc w:val="both"/>
        <w:rPr>
          <w:sz w:val="22"/>
        </w:rPr>
      </w:pPr>
      <w:r>
        <w:rPr>
          <w:sz w:val="22"/>
        </w:rPr>
        <w:t>By</w:t>
      </w:r>
      <w:r>
        <w:rPr>
          <w:sz w:val="22"/>
          <w:u w:val="single"/>
        </w:rPr>
        <w:tab/>
      </w:r>
    </w:p>
    <w:p w:rsidR="00B62F04" w:rsidRDefault="00B62F04">
      <w:pPr>
        <w:tabs>
          <w:tab w:val="left" w:pos="0"/>
        </w:tabs>
        <w:spacing w:line="227" w:lineRule="auto"/>
        <w:jc w:val="center"/>
        <w:rPr>
          <w:sz w:val="22"/>
        </w:rPr>
      </w:pPr>
      <w:r>
        <w:rPr>
          <w:sz w:val="22"/>
        </w:rPr>
        <w:t>Type Name and Title</w:t>
      </w:r>
    </w:p>
    <w:p w:rsidR="00B62F04" w:rsidRDefault="00B62F04">
      <w:pPr>
        <w:tabs>
          <w:tab w:val="left" w:pos="0"/>
        </w:tabs>
        <w:spacing w:line="227" w:lineRule="auto"/>
        <w:jc w:val="both"/>
        <w:rPr>
          <w:sz w:val="22"/>
        </w:rPr>
      </w:pPr>
    </w:p>
    <w:p w:rsidR="00B62F04" w:rsidRDefault="00B62F04">
      <w:pPr>
        <w:tabs>
          <w:tab w:val="right" w:pos="10080"/>
        </w:tabs>
        <w:spacing w:line="227" w:lineRule="auto"/>
        <w:jc w:val="both"/>
        <w:rPr>
          <w:sz w:val="22"/>
        </w:rPr>
      </w:pPr>
      <w:r>
        <w:rPr>
          <w:sz w:val="22"/>
        </w:rPr>
        <w:t xml:space="preserve">Signature </w:t>
      </w:r>
      <w:r>
        <w:rPr>
          <w:sz w:val="22"/>
          <w:u w:val="single"/>
        </w:rPr>
        <w:tab/>
      </w:r>
    </w:p>
    <w:p w:rsidR="00B62F04" w:rsidRDefault="00B62F04">
      <w:pPr>
        <w:tabs>
          <w:tab w:val="left" w:pos="0"/>
        </w:tabs>
        <w:spacing w:line="227" w:lineRule="auto"/>
        <w:jc w:val="both"/>
        <w:rPr>
          <w:sz w:val="22"/>
        </w:rPr>
      </w:pPr>
    </w:p>
    <w:p w:rsidR="00B62F04" w:rsidRDefault="00B62F04">
      <w:pPr>
        <w:tabs>
          <w:tab w:val="right" w:pos="10080"/>
        </w:tabs>
        <w:spacing w:line="227" w:lineRule="auto"/>
        <w:jc w:val="both"/>
        <w:rPr>
          <w:sz w:val="22"/>
        </w:rPr>
      </w:pPr>
      <w:r>
        <w:rPr>
          <w:sz w:val="22"/>
        </w:rPr>
        <w:t xml:space="preserve">Date </w:t>
      </w:r>
      <w:r>
        <w:rPr>
          <w:sz w:val="22"/>
          <w:u w:val="single"/>
        </w:rPr>
        <w:tab/>
      </w:r>
    </w:p>
    <w:p w:rsidR="00B62F04" w:rsidRDefault="00B62F04">
      <w:pPr>
        <w:tabs>
          <w:tab w:val="left" w:pos="0"/>
        </w:tabs>
        <w:spacing w:line="227" w:lineRule="auto"/>
        <w:jc w:val="both"/>
        <w:rPr>
          <w:sz w:val="22"/>
        </w:rPr>
      </w:pPr>
    </w:p>
    <w:p w:rsidR="00B62F04" w:rsidRDefault="00B62F04">
      <w:pPr>
        <w:tabs>
          <w:tab w:val="left" w:pos="0"/>
        </w:tabs>
        <w:spacing w:line="227" w:lineRule="auto"/>
        <w:jc w:val="both"/>
        <w:rPr>
          <w:sz w:val="22"/>
        </w:rPr>
      </w:pPr>
    </w:p>
    <w:p w:rsidR="00B62F04" w:rsidRDefault="00B62F04">
      <w:pPr>
        <w:tabs>
          <w:tab w:val="left" w:pos="0"/>
        </w:tabs>
        <w:spacing w:line="227" w:lineRule="auto"/>
        <w:jc w:val="center"/>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Notre</w:t>
          </w:r>
        </w:smartTag>
      </w:smartTag>
      <w:r>
        <w:rPr>
          <w:sz w:val="22"/>
        </w:rPr>
        <w:t xml:space="preserve"> Dame</w:t>
      </w:r>
    </w:p>
    <w:p w:rsidR="00B62F04" w:rsidRDefault="00B62F04">
      <w:pPr>
        <w:tabs>
          <w:tab w:val="left" w:pos="0"/>
        </w:tabs>
        <w:spacing w:line="227" w:lineRule="auto"/>
        <w:jc w:val="both"/>
        <w:rPr>
          <w:sz w:val="22"/>
        </w:rPr>
      </w:pPr>
    </w:p>
    <w:p w:rsidR="00951AF8" w:rsidRDefault="00B62F04" w:rsidP="00951AF8">
      <w:pPr>
        <w:tabs>
          <w:tab w:val="right" w:pos="10080"/>
        </w:tabs>
        <w:spacing w:line="227" w:lineRule="auto"/>
        <w:jc w:val="both"/>
        <w:rPr>
          <w:sz w:val="22"/>
        </w:rPr>
      </w:pPr>
      <w:r>
        <w:rPr>
          <w:sz w:val="22"/>
        </w:rPr>
        <w:t xml:space="preserve">By </w:t>
      </w:r>
      <w:r w:rsidR="00951AF8">
        <w:rPr>
          <w:sz w:val="22"/>
        </w:rPr>
        <w:t xml:space="preserve"> </w:t>
      </w:r>
      <w:r w:rsidR="00951AF8">
        <w:rPr>
          <w:sz w:val="22"/>
          <w:u w:val="single"/>
        </w:rPr>
        <w:tab/>
      </w:r>
    </w:p>
    <w:p w:rsidR="003620DC" w:rsidRDefault="003620DC" w:rsidP="003620DC">
      <w:pPr>
        <w:tabs>
          <w:tab w:val="right" w:pos="10080"/>
        </w:tabs>
        <w:spacing w:line="227" w:lineRule="auto"/>
        <w:jc w:val="both"/>
        <w:rPr>
          <w:sz w:val="22"/>
        </w:rPr>
      </w:pPr>
    </w:p>
    <w:p w:rsidR="00B62F04" w:rsidRDefault="00B62F04">
      <w:pPr>
        <w:tabs>
          <w:tab w:val="right" w:pos="10080"/>
        </w:tabs>
        <w:spacing w:line="227" w:lineRule="auto"/>
        <w:jc w:val="both"/>
        <w:rPr>
          <w:sz w:val="22"/>
        </w:rPr>
      </w:pPr>
      <w:r>
        <w:rPr>
          <w:sz w:val="22"/>
        </w:rPr>
        <w:t xml:space="preserve">Signature </w:t>
      </w:r>
      <w:r>
        <w:rPr>
          <w:sz w:val="22"/>
          <w:u w:val="single"/>
        </w:rPr>
        <w:tab/>
      </w:r>
    </w:p>
    <w:p w:rsidR="00B62F04" w:rsidRDefault="00B62F04">
      <w:pPr>
        <w:tabs>
          <w:tab w:val="left" w:pos="0"/>
        </w:tabs>
        <w:spacing w:line="227" w:lineRule="auto"/>
        <w:jc w:val="both"/>
        <w:rPr>
          <w:sz w:val="22"/>
        </w:rPr>
      </w:pPr>
    </w:p>
    <w:p w:rsidR="00B62F04" w:rsidRDefault="00B62F04">
      <w:pPr>
        <w:tabs>
          <w:tab w:val="right" w:pos="10080"/>
        </w:tabs>
        <w:spacing w:line="227" w:lineRule="auto"/>
        <w:jc w:val="both"/>
        <w:rPr>
          <w:sz w:val="22"/>
        </w:rPr>
      </w:pPr>
      <w:r>
        <w:rPr>
          <w:sz w:val="22"/>
        </w:rPr>
        <w:t xml:space="preserve">Date </w:t>
      </w:r>
      <w:r>
        <w:rPr>
          <w:sz w:val="22"/>
          <w:u w:val="single"/>
        </w:rPr>
        <w:tab/>
      </w:r>
    </w:p>
    <w:p w:rsidR="00B62F04" w:rsidRDefault="00B62F04">
      <w:pPr>
        <w:tabs>
          <w:tab w:val="left" w:pos="0"/>
        </w:tabs>
        <w:spacing w:line="225" w:lineRule="auto"/>
        <w:jc w:val="both"/>
        <w:rPr>
          <w:sz w:val="22"/>
        </w:rPr>
      </w:pPr>
    </w:p>
    <w:p w:rsidR="00B62F04" w:rsidRDefault="00951A3A">
      <w:pPr>
        <w:tabs>
          <w:tab w:val="left" w:pos="0"/>
        </w:tabs>
        <w:spacing w:line="225" w:lineRule="auto"/>
        <w:jc w:val="both"/>
        <w:rPr>
          <w:sz w:val="22"/>
        </w:rPr>
      </w:pPr>
      <w:r>
        <w:rPr>
          <w:sz w:val="22"/>
        </w:rPr>
        <w:br w:type="page"/>
      </w:r>
    </w:p>
    <w:p w:rsidR="00E23089" w:rsidRPr="00951A3A" w:rsidRDefault="00E23089" w:rsidP="00E23089">
      <w:pPr>
        <w:tabs>
          <w:tab w:val="center" w:pos="5040"/>
        </w:tabs>
        <w:spacing w:line="225" w:lineRule="auto"/>
        <w:jc w:val="center"/>
        <w:rPr>
          <w:b/>
          <w:sz w:val="22"/>
        </w:rPr>
      </w:pPr>
      <w:r w:rsidRPr="00951A3A">
        <w:rPr>
          <w:b/>
          <w:sz w:val="22"/>
        </w:rPr>
        <w:lastRenderedPageBreak/>
        <w:t>EXHIBIT 1</w:t>
      </w:r>
    </w:p>
    <w:p w:rsidR="00E23089" w:rsidRPr="00951A3A" w:rsidRDefault="00E23089" w:rsidP="00E23089">
      <w:pPr>
        <w:tabs>
          <w:tab w:val="center" w:pos="5040"/>
        </w:tabs>
        <w:spacing w:line="225" w:lineRule="auto"/>
        <w:jc w:val="center"/>
        <w:rPr>
          <w:b/>
          <w:sz w:val="22"/>
        </w:rPr>
      </w:pPr>
    </w:p>
    <w:p w:rsidR="00B62F04" w:rsidRDefault="00E23089" w:rsidP="00E23089">
      <w:pPr>
        <w:tabs>
          <w:tab w:val="center" w:pos="5040"/>
        </w:tabs>
        <w:spacing w:line="225" w:lineRule="auto"/>
        <w:jc w:val="center"/>
        <w:rPr>
          <w:b/>
          <w:sz w:val="22"/>
        </w:rPr>
      </w:pPr>
      <w:r w:rsidRPr="00951A3A">
        <w:rPr>
          <w:b/>
          <w:sz w:val="22"/>
        </w:rPr>
        <w:t xml:space="preserve">AGENCY </w:t>
      </w:r>
      <w:r w:rsidR="00B62F04" w:rsidRPr="00951A3A">
        <w:rPr>
          <w:b/>
          <w:sz w:val="22"/>
        </w:rPr>
        <w:t>COORDINATOR'S AUTHORIZATION</w:t>
      </w:r>
    </w:p>
    <w:p w:rsidR="00951A3A" w:rsidRPr="00951A3A" w:rsidRDefault="00951A3A" w:rsidP="00E23089">
      <w:pPr>
        <w:tabs>
          <w:tab w:val="center" w:pos="5040"/>
        </w:tabs>
        <w:spacing w:line="225" w:lineRule="auto"/>
        <w:jc w:val="center"/>
        <w:rPr>
          <w:b/>
          <w:sz w:val="22"/>
        </w:rPr>
      </w:pPr>
    </w:p>
    <w:p w:rsidR="00B62F04" w:rsidRDefault="00B62F04">
      <w:pPr>
        <w:tabs>
          <w:tab w:val="left" w:pos="0"/>
        </w:tabs>
        <w:spacing w:line="225" w:lineRule="auto"/>
        <w:jc w:val="both"/>
        <w:rPr>
          <w:sz w:val="22"/>
        </w:rPr>
      </w:pPr>
    </w:p>
    <w:p w:rsidR="00B62F04" w:rsidRDefault="00B62F04">
      <w:pPr>
        <w:tabs>
          <w:tab w:val="left" w:pos="0"/>
        </w:tabs>
        <w:spacing w:line="230" w:lineRule="auto"/>
        <w:jc w:val="both"/>
        <w:rPr>
          <w:sz w:val="22"/>
        </w:rPr>
      </w:pPr>
      <w:r>
        <w:rPr>
          <w:sz w:val="22"/>
        </w:rPr>
        <w:t xml:space="preserve">The Agency agrees to designate </w:t>
      </w:r>
      <w:r>
        <w:rPr>
          <w:sz w:val="22"/>
          <w:u w:val="single"/>
        </w:rPr>
        <w:t xml:space="preserve">                                                                   </w:t>
      </w:r>
      <w:r>
        <w:rPr>
          <w:sz w:val="22"/>
        </w:rPr>
        <w:t xml:space="preserve">  as Coordinator for the Agency as specified by this agreement. The Coordinator shall act on behalf of the Agency as the principal agent of the Agency</w:t>
      </w:r>
      <w:r w:rsidR="00E23089">
        <w:rPr>
          <w:sz w:val="22"/>
        </w:rPr>
        <w:t xml:space="preserve"> for purposes of this agreement</w:t>
      </w:r>
      <w:r>
        <w:rPr>
          <w:sz w:val="22"/>
        </w:rPr>
        <w:t xml:space="preserve"> and insure that the terms of this agreement are carried out.</w:t>
      </w:r>
    </w:p>
    <w:p w:rsidR="00B62F04" w:rsidRDefault="00B62F04">
      <w:pPr>
        <w:tabs>
          <w:tab w:val="left" w:pos="0"/>
        </w:tabs>
        <w:spacing w:line="230" w:lineRule="auto"/>
        <w:jc w:val="both"/>
        <w:rPr>
          <w:sz w:val="22"/>
        </w:rPr>
      </w:pP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jc w:val="both"/>
        <w:rPr>
          <w:sz w:val="22"/>
        </w:rPr>
      </w:pPr>
    </w:p>
    <w:p w:rsidR="00B62F04" w:rsidRDefault="00B62F04">
      <w:pPr>
        <w:tabs>
          <w:tab w:val="right" w:pos="10080"/>
        </w:tabs>
        <w:spacing w:line="215" w:lineRule="auto"/>
        <w:ind w:firstLine="3600"/>
        <w:jc w:val="both"/>
        <w:rPr>
          <w:sz w:val="22"/>
        </w:rPr>
      </w:pPr>
      <w:r>
        <w:rPr>
          <w:sz w:val="22"/>
        </w:rPr>
        <w:t xml:space="preserve">Coordinator </w:t>
      </w:r>
      <w:r>
        <w:rPr>
          <w:sz w:val="22"/>
          <w:u w:val="single"/>
        </w:rPr>
        <w:tab/>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ind w:firstLine="6480"/>
        <w:jc w:val="both"/>
        <w:rPr>
          <w:sz w:val="22"/>
        </w:rPr>
      </w:pPr>
      <w:r>
        <w:rPr>
          <w:sz w:val="22"/>
        </w:rPr>
        <w:t xml:space="preserve">Print Name </w:t>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jc w:val="both"/>
        <w:rPr>
          <w:sz w:val="22"/>
        </w:rPr>
      </w:pPr>
    </w:p>
    <w:p w:rsidR="00B62F04" w:rsidRDefault="00B62F04">
      <w:pPr>
        <w:tabs>
          <w:tab w:val="right" w:pos="10080"/>
        </w:tabs>
        <w:spacing w:line="215" w:lineRule="auto"/>
        <w:ind w:firstLine="4701"/>
        <w:jc w:val="both"/>
        <w:rPr>
          <w:sz w:val="22"/>
        </w:rPr>
      </w:pPr>
      <w:r>
        <w:rPr>
          <w:sz w:val="22"/>
          <w:u w:val="single"/>
        </w:rPr>
        <w:tab/>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ind w:firstLine="6480"/>
        <w:jc w:val="both"/>
        <w:rPr>
          <w:sz w:val="22"/>
        </w:rPr>
      </w:pPr>
      <w:r>
        <w:rPr>
          <w:sz w:val="22"/>
        </w:rPr>
        <w:t>Print Title</w:t>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jc w:val="both"/>
        <w:rPr>
          <w:sz w:val="22"/>
        </w:rPr>
      </w:pP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B62F04" w:rsidRDefault="00B62F04">
      <w:pPr>
        <w:tabs>
          <w:tab w:val="right" w:pos="10080"/>
        </w:tabs>
        <w:spacing w:line="225" w:lineRule="auto"/>
        <w:ind w:firstLine="3600"/>
        <w:jc w:val="both"/>
        <w:rPr>
          <w:sz w:val="22"/>
        </w:rPr>
      </w:pPr>
      <w:r>
        <w:rPr>
          <w:sz w:val="22"/>
        </w:rPr>
        <w:t xml:space="preserve">Signature </w:t>
      </w:r>
      <w:r>
        <w:rPr>
          <w:sz w:val="22"/>
          <w:u w:val="single"/>
        </w:rPr>
        <w:tab/>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B62F04" w:rsidRDefault="00B62F04">
      <w:pPr>
        <w:tabs>
          <w:tab w:val="right" w:pos="10080"/>
        </w:tabs>
        <w:spacing w:line="225" w:lineRule="auto"/>
        <w:ind w:firstLine="3600"/>
        <w:jc w:val="both"/>
        <w:rPr>
          <w:sz w:val="22"/>
        </w:rPr>
      </w:pPr>
      <w:r>
        <w:rPr>
          <w:sz w:val="22"/>
        </w:rPr>
        <w:t xml:space="preserve">Date </w:t>
      </w:r>
      <w:r>
        <w:rPr>
          <w:sz w:val="22"/>
          <w:u w:val="single"/>
        </w:rPr>
        <w:tab/>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452CBB" w:rsidRDefault="00452CBB" w:rsidP="00452CBB">
      <w:pPr>
        <w:tabs>
          <w:tab w:val="right" w:pos="10080"/>
        </w:tabs>
        <w:spacing w:line="225" w:lineRule="auto"/>
        <w:ind w:firstLine="3600"/>
        <w:jc w:val="both"/>
        <w:rPr>
          <w:sz w:val="22"/>
        </w:rPr>
      </w:pPr>
    </w:p>
    <w:p w:rsidR="00452CBB" w:rsidRDefault="00452CBB" w:rsidP="00452CBB">
      <w:pPr>
        <w:tabs>
          <w:tab w:val="right" w:pos="10080"/>
        </w:tabs>
        <w:spacing w:line="225" w:lineRule="auto"/>
        <w:ind w:firstLine="3600"/>
        <w:jc w:val="both"/>
        <w:rPr>
          <w:sz w:val="22"/>
        </w:rPr>
      </w:pPr>
      <w:r>
        <w:rPr>
          <w:sz w:val="22"/>
        </w:rPr>
        <w:t xml:space="preserve">Address </w:t>
      </w:r>
      <w:r>
        <w:rPr>
          <w:sz w:val="22"/>
          <w:u w:val="single"/>
        </w:rPr>
        <w:tab/>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452CBB" w:rsidRDefault="00452CBB">
      <w:pPr>
        <w:tabs>
          <w:tab w:val="right" w:pos="10080"/>
        </w:tabs>
        <w:spacing w:line="225" w:lineRule="auto"/>
        <w:ind w:firstLine="3600"/>
        <w:jc w:val="both"/>
        <w:rPr>
          <w:sz w:val="22"/>
        </w:rPr>
      </w:pPr>
    </w:p>
    <w:p w:rsidR="00B62F04" w:rsidRDefault="00B62F04">
      <w:pPr>
        <w:tabs>
          <w:tab w:val="right" w:pos="10080"/>
        </w:tabs>
        <w:spacing w:line="225" w:lineRule="auto"/>
        <w:ind w:firstLine="3600"/>
        <w:jc w:val="both"/>
        <w:rPr>
          <w:sz w:val="22"/>
        </w:rPr>
      </w:pPr>
      <w:r>
        <w:rPr>
          <w:sz w:val="22"/>
        </w:rPr>
        <w:t xml:space="preserve">Telephone Number </w:t>
      </w:r>
      <w:r>
        <w:rPr>
          <w:sz w:val="22"/>
          <w:u w:val="single"/>
        </w:rPr>
        <w:tab/>
      </w:r>
    </w:p>
    <w:p w:rsidR="00B62F04" w:rsidRDefault="00B62F04">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B62F04" w:rsidRDefault="00B62F04">
      <w:pPr>
        <w:tabs>
          <w:tab w:val="left" w:pos="0"/>
        </w:tabs>
        <w:spacing w:line="225" w:lineRule="auto"/>
        <w:jc w:val="both"/>
        <w:rPr>
          <w:sz w:val="22"/>
        </w:rPr>
      </w:pPr>
    </w:p>
    <w:p w:rsidR="00B62F04" w:rsidRDefault="00B62F04">
      <w:pPr>
        <w:tabs>
          <w:tab w:val="left" w:pos="0"/>
        </w:tabs>
        <w:spacing w:line="225" w:lineRule="auto"/>
        <w:jc w:val="both"/>
        <w:rPr>
          <w:sz w:val="22"/>
        </w:rPr>
      </w:pPr>
      <w:r>
        <w:rPr>
          <w:sz w:val="22"/>
        </w:rPr>
        <w:t xml:space="preserve">The Student Employment Office must be notified of any change in the status of the Agency Coordinator </w:t>
      </w:r>
      <w:r>
        <w:rPr>
          <w:i/>
          <w:sz w:val="22"/>
        </w:rPr>
        <w:t>in writing</w:t>
      </w:r>
      <w:r>
        <w:rPr>
          <w:sz w:val="22"/>
        </w:rPr>
        <w:t xml:space="preserve"> with the stated changes accompanied by the signature of </w:t>
      </w:r>
      <w:r w:rsidR="00135830">
        <w:rPr>
          <w:sz w:val="22"/>
        </w:rPr>
        <w:t>an agency o</w:t>
      </w:r>
      <w:r>
        <w:rPr>
          <w:sz w:val="22"/>
        </w:rPr>
        <w:t>fficial.</w:t>
      </w:r>
    </w:p>
    <w:p w:rsidR="00B62F04" w:rsidRDefault="00B62F04">
      <w:pPr>
        <w:tabs>
          <w:tab w:val="left" w:pos="0"/>
        </w:tabs>
        <w:spacing w:line="225" w:lineRule="auto"/>
        <w:jc w:val="both"/>
        <w:rPr>
          <w:sz w:val="22"/>
        </w:rPr>
        <w:sectPr w:rsidR="00B62F04">
          <w:endnotePr>
            <w:numFmt w:val="decimal"/>
          </w:endnotePr>
          <w:pgSz w:w="12240" w:h="15840"/>
          <w:pgMar w:top="720" w:right="1080" w:bottom="360" w:left="1080" w:header="720" w:footer="360" w:gutter="0"/>
          <w:cols w:space="720"/>
          <w:noEndnote/>
        </w:sectPr>
      </w:pPr>
    </w:p>
    <w:p w:rsidR="002E66DD" w:rsidRPr="00951A3A" w:rsidRDefault="00C97A21" w:rsidP="002E66DD">
      <w:pPr>
        <w:tabs>
          <w:tab w:val="right" w:pos="10080"/>
        </w:tabs>
        <w:spacing w:line="230" w:lineRule="auto"/>
        <w:jc w:val="center"/>
        <w:rPr>
          <w:b/>
          <w:sz w:val="22"/>
        </w:rPr>
      </w:pPr>
      <w:r>
        <w:rPr>
          <w:b/>
          <w:sz w:val="22"/>
        </w:rPr>
        <w:lastRenderedPageBreak/>
        <w:t>UNIVERSITY’S</w:t>
      </w:r>
      <w:r w:rsidR="00213887" w:rsidRPr="00951A3A">
        <w:rPr>
          <w:b/>
          <w:sz w:val="22"/>
        </w:rPr>
        <w:t xml:space="preserve"> COORDINATOR’</w:t>
      </w:r>
      <w:r w:rsidR="002E66DD" w:rsidRPr="00951A3A">
        <w:rPr>
          <w:b/>
          <w:sz w:val="22"/>
        </w:rPr>
        <w:t>S AUTHORIZATION</w:t>
      </w:r>
    </w:p>
    <w:p w:rsidR="002E66DD" w:rsidRDefault="002E66DD">
      <w:pPr>
        <w:tabs>
          <w:tab w:val="right" w:pos="10080"/>
        </w:tabs>
        <w:spacing w:line="230" w:lineRule="auto"/>
        <w:jc w:val="both"/>
        <w:rPr>
          <w:sz w:val="22"/>
        </w:rPr>
      </w:pPr>
    </w:p>
    <w:p w:rsidR="00B62F04" w:rsidRDefault="00B62F04">
      <w:pPr>
        <w:tabs>
          <w:tab w:val="left" w:pos="0"/>
        </w:tabs>
        <w:spacing w:line="230" w:lineRule="auto"/>
        <w:jc w:val="both"/>
        <w:rPr>
          <w:sz w:val="22"/>
        </w:rPr>
      </w:pPr>
    </w:p>
    <w:p w:rsidR="002E66DD" w:rsidRDefault="00C97A21">
      <w:pPr>
        <w:tabs>
          <w:tab w:val="left" w:pos="0"/>
        </w:tabs>
        <w:spacing w:line="230" w:lineRule="auto"/>
        <w:jc w:val="both"/>
        <w:rPr>
          <w:sz w:val="22"/>
        </w:rPr>
      </w:pPr>
      <w:r w:rsidRPr="00483D40">
        <w:rPr>
          <w:sz w:val="22"/>
          <w:szCs w:val="22"/>
        </w:rPr>
        <w:t>The University</w:t>
      </w:r>
      <w:r w:rsidR="002E66DD" w:rsidRPr="00483D40">
        <w:rPr>
          <w:sz w:val="22"/>
          <w:szCs w:val="22"/>
        </w:rPr>
        <w:t xml:space="preserve"> agrees to designate </w:t>
      </w:r>
      <w:r w:rsidR="00951AF8" w:rsidRPr="00951AF8">
        <w:rPr>
          <w:sz w:val="22"/>
          <w:szCs w:val="22"/>
        </w:rPr>
        <w:t>_______________</w:t>
      </w:r>
      <w:r w:rsidR="002E66DD" w:rsidRPr="00483D40">
        <w:rPr>
          <w:sz w:val="22"/>
          <w:szCs w:val="22"/>
        </w:rPr>
        <w:t xml:space="preserve"> </w:t>
      </w:r>
      <w:r w:rsidR="002E66DD" w:rsidRPr="00483D40">
        <w:rPr>
          <w:sz w:val="22"/>
        </w:rPr>
        <w:t>as Coordinator for</w:t>
      </w:r>
      <w:r w:rsidRPr="00483D40">
        <w:rPr>
          <w:sz w:val="22"/>
        </w:rPr>
        <w:t xml:space="preserve"> the University and all of its participating organizations or departments</w:t>
      </w:r>
      <w:r w:rsidR="002E66DD" w:rsidRPr="00483D40">
        <w:rPr>
          <w:sz w:val="22"/>
        </w:rPr>
        <w:t xml:space="preserve"> as specified by this agreement.  The Coo</w:t>
      </w:r>
      <w:r w:rsidRPr="00483D40">
        <w:rPr>
          <w:sz w:val="22"/>
        </w:rPr>
        <w:t xml:space="preserve">rdinator shall act on behalf of the University </w:t>
      </w:r>
      <w:r w:rsidR="002E66DD" w:rsidRPr="00483D40">
        <w:rPr>
          <w:sz w:val="22"/>
        </w:rPr>
        <w:t>as the principal agent of</w:t>
      </w:r>
      <w:r w:rsidRPr="00483D40">
        <w:rPr>
          <w:sz w:val="22"/>
        </w:rPr>
        <w:t xml:space="preserve"> the University</w:t>
      </w:r>
      <w:r w:rsidR="002E66DD" w:rsidRPr="00483D40">
        <w:rPr>
          <w:sz w:val="22"/>
        </w:rPr>
        <w:t xml:space="preserve"> for the purposes of this agreement and insure that the terms of this agreement are carried out.</w:t>
      </w:r>
    </w:p>
    <w:p w:rsidR="00B62F04" w:rsidRDefault="00B62F04">
      <w:pPr>
        <w:tabs>
          <w:tab w:val="left" w:pos="0"/>
        </w:tabs>
        <w:spacing w:line="230" w:lineRule="auto"/>
        <w:jc w:val="both"/>
        <w:rPr>
          <w:sz w:val="22"/>
        </w:rPr>
      </w:pPr>
    </w:p>
    <w:p w:rsidR="002E66DD" w:rsidRDefault="002E66DD">
      <w:pPr>
        <w:tabs>
          <w:tab w:val="left" w:pos="0"/>
        </w:tabs>
        <w:spacing w:line="230" w:lineRule="auto"/>
        <w:jc w:val="both"/>
        <w:rPr>
          <w:sz w:val="22"/>
        </w:rPr>
      </w:pPr>
    </w:p>
    <w:p w:rsidR="002E66DD" w:rsidRDefault="002E66DD" w:rsidP="002E66DD">
      <w:pPr>
        <w:tabs>
          <w:tab w:val="right" w:pos="10080"/>
        </w:tabs>
        <w:spacing w:line="215" w:lineRule="auto"/>
        <w:ind w:firstLine="3600"/>
        <w:jc w:val="both"/>
        <w:rPr>
          <w:sz w:val="22"/>
        </w:rPr>
      </w:pPr>
      <w:r>
        <w:rPr>
          <w:sz w:val="22"/>
        </w:rPr>
        <w:t xml:space="preserve">Coordinator </w:t>
      </w:r>
      <w:r>
        <w:rPr>
          <w:sz w:val="22"/>
          <w:u w:val="single"/>
        </w:rPr>
        <w:tab/>
      </w: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ind w:firstLine="6480"/>
        <w:jc w:val="both"/>
        <w:rPr>
          <w:sz w:val="22"/>
        </w:rPr>
      </w:pPr>
      <w:r>
        <w:rPr>
          <w:sz w:val="22"/>
        </w:rPr>
        <w:t xml:space="preserve">Print Name </w:t>
      </w: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jc w:val="both"/>
        <w:rPr>
          <w:sz w:val="22"/>
        </w:rPr>
      </w:pPr>
    </w:p>
    <w:p w:rsidR="002E66DD" w:rsidRDefault="002E66DD" w:rsidP="002E66DD">
      <w:pPr>
        <w:tabs>
          <w:tab w:val="right" w:pos="10080"/>
        </w:tabs>
        <w:spacing w:line="215" w:lineRule="auto"/>
        <w:ind w:firstLine="4701"/>
        <w:jc w:val="both"/>
        <w:rPr>
          <w:sz w:val="22"/>
        </w:rPr>
      </w:pPr>
      <w:r>
        <w:rPr>
          <w:sz w:val="22"/>
          <w:u w:val="single"/>
        </w:rPr>
        <w:tab/>
      </w: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ind w:firstLine="6480"/>
        <w:jc w:val="both"/>
        <w:rPr>
          <w:sz w:val="22"/>
        </w:rPr>
      </w:pPr>
      <w:r>
        <w:rPr>
          <w:sz w:val="22"/>
        </w:rPr>
        <w:t>Print Title</w:t>
      </w: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30" w:lineRule="auto"/>
        <w:jc w:val="both"/>
        <w:rPr>
          <w:sz w:val="22"/>
        </w:rPr>
      </w:pP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2E66DD" w:rsidRDefault="002E66DD" w:rsidP="002E66DD">
      <w:pPr>
        <w:tabs>
          <w:tab w:val="right" w:pos="10080"/>
        </w:tabs>
        <w:spacing w:line="225" w:lineRule="auto"/>
        <w:ind w:firstLine="3600"/>
        <w:jc w:val="both"/>
        <w:rPr>
          <w:sz w:val="22"/>
        </w:rPr>
      </w:pPr>
      <w:r>
        <w:rPr>
          <w:sz w:val="22"/>
        </w:rPr>
        <w:t xml:space="preserve">Signature </w:t>
      </w:r>
      <w:r>
        <w:rPr>
          <w:sz w:val="22"/>
          <w:u w:val="single"/>
        </w:rPr>
        <w:tab/>
      </w: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2E66DD" w:rsidRDefault="002E66DD" w:rsidP="002E66DD">
      <w:pPr>
        <w:tabs>
          <w:tab w:val="right" w:pos="10080"/>
        </w:tabs>
        <w:spacing w:line="225" w:lineRule="auto"/>
        <w:ind w:firstLine="3600"/>
        <w:jc w:val="both"/>
        <w:rPr>
          <w:sz w:val="22"/>
        </w:rPr>
      </w:pPr>
      <w:r>
        <w:rPr>
          <w:sz w:val="22"/>
        </w:rPr>
        <w:t xml:space="preserve">Date </w:t>
      </w:r>
      <w:r>
        <w:rPr>
          <w:sz w:val="22"/>
          <w:u w:val="single"/>
        </w:rPr>
        <w:tab/>
      </w: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2E66DD" w:rsidRDefault="00352219" w:rsidP="00352219">
      <w:pPr>
        <w:tabs>
          <w:tab w:val="center" w:pos="6840"/>
        </w:tabs>
        <w:spacing w:line="225" w:lineRule="auto"/>
        <w:ind w:firstLine="3600"/>
        <w:jc w:val="both"/>
        <w:rPr>
          <w:sz w:val="22"/>
        </w:rPr>
      </w:pPr>
      <w:r>
        <w:rPr>
          <w:sz w:val="22"/>
        </w:rPr>
        <w:tab/>
      </w:r>
    </w:p>
    <w:p w:rsidR="002E66DD" w:rsidRDefault="002E66DD" w:rsidP="00352219">
      <w:pPr>
        <w:tabs>
          <w:tab w:val="right" w:pos="10080"/>
        </w:tabs>
        <w:spacing w:line="225" w:lineRule="auto"/>
        <w:ind w:firstLine="3600"/>
        <w:jc w:val="both"/>
        <w:rPr>
          <w:sz w:val="22"/>
          <w:u w:val="single"/>
        </w:rPr>
      </w:pPr>
      <w:r>
        <w:rPr>
          <w:sz w:val="22"/>
        </w:rPr>
        <w:t xml:space="preserve">Address </w:t>
      </w:r>
      <w:r>
        <w:rPr>
          <w:sz w:val="22"/>
          <w:u w:val="single"/>
        </w:rPr>
        <w:tab/>
      </w:r>
    </w:p>
    <w:p w:rsidR="00352219" w:rsidRDefault="00352219" w:rsidP="00352219">
      <w:pPr>
        <w:tabs>
          <w:tab w:val="right" w:pos="10080"/>
        </w:tabs>
        <w:spacing w:line="225" w:lineRule="auto"/>
        <w:ind w:firstLine="3600"/>
        <w:jc w:val="both"/>
        <w:rPr>
          <w:sz w:val="22"/>
        </w:rPr>
      </w:pPr>
    </w:p>
    <w:p w:rsidR="002E66DD" w:rsidRDefault="002E66DD" w:rsidP="002E66DD">
      <w:pPr>
        <w:tabs>
          <w:tab w:val="right" w:pos="10080"/>
        </w:tabs>
        <w:spacing w:line="225" w:lineRule="auto"/>
        <w:ind w:firstLine="3600"/>
        <w:jc w:val="both"/>
        <w:rPr>
          <w:sz w:val="22"/>
        </w:rPr>
      </w:pPr>
    </w:p>
    <w:p w:rsidR="002E66DD" w:rsidRDefault="002E66DD" w:rsidP="002E66DD">
      <w:pPr>
        <w:tabs>
          <w:tab w:val="right" w:pos="10080"/>
        </w:tabs>
        <w:spacing w:line="225" w:lineRule="auto"/>
        <w:ind w:firstLine="3600"/>
        <w:jc w:val="both"/>
        <w:rPr>
          <w:sz w:val="22"/>
        </w:rPr>
      </w:pPr>
      <w:r>
        <w:rPr>
          <w:sz w:val="22"/>
        </w:rPr>
        <w:t xml:space="preserve">Telephone Number </w:t>
      </w:r>
      <w:r>
        <w:rPr>
          <w:sz w:val="22"/>
          <w:u w:val="single"/>
        </w:rPr>
        <w:tab/>
      </w:r>
    </w:p>
    <w:p w:rsidR="002E66DD" w:rsidRDefault="002E66DD" w:rsidP="002E66DD">
      <w:pPr>
        <w:tabs>
          <w:tab w:val="left" w:pos="-1080"/>
          <w:tab w:val="left" w:pos="-720"/>
          <w:tab w:val="left" w:pos="0"/>
          <w:tab w:val="left" w:pos="468"/>
          <w:tab w:val="left" w:pos="984"/>
          <w:tab w:val="left" w:pos="1440"/>
          <w:tab w:val="left" w:pos="2160"/>
          <w:tab w:val="left" w:pos="2880"/>
          <w:tab w:val="left" w:pos="3600"/>
          <w:tab w:val="left" w:pos="4320"/>
          <w:tab w:val="left" w:pos="4701"/>
        </w:tabs>
        <w:spacing w:line="225" w:lineRule="auto"/>
        <w:jc w:val="both"/>
        <w:rPr>
          <w:sz w:val="22"/>
        </w:rPr>
      </w:pPr>
    </w:p>
    <w:p w:rsidR="002E66DD" w:rsidRDefault="002E66DD">
      <w:pPr>
        <w:tabs>
          <w:tab w:val="left" w:pos="0"/>
        </w:tabs>
        <w:spacing w:line="230" w:lineRule="auto"/>
        <w:jc w:val="both"/>
        <w:rPr>
          <w:sz w:val="22"/>
        </w:rPr>
      </w:pPr>
    </w:p>
    <w:p w:rsidR="00B62F04" w:rsidRDefault="00B62F04">
      <w:pPr>
        <w:tabs>
          <w:tab w:val="left" w:pos="0"/>
        </w:tabs>
        <w:spacing w:line="230" w:lineRule="auto"/>
        <w:jc w:val="both"/>
        <w:rPr>
          <w:sz w:val="22"/>
        </w:rPr>
      </w:pPr>
    </w:p>
    <w:p w:rsidR="00B62F04" w:rsidRDefault="00B62F04">
      <w:pPr>
        <w:tabs>
          <w:tab w:val="left" w:pos="0"/>
        </w:tabs>
        <w:spacing w:line="230" w:lineRule="auto"/>
        <w:jc w:val="both"/>
        <w:rPr>
          <w:sz w:val="22"/>
        </w:rPr>
      </w:pPr>
    </w:p>
    <w:p w:rsidR="001307F3" w:rsidRDefault="001307F3" w:rsidP="001307F3">
      <w:pPr>
        <w:tabs>
          <w:tab w:val="center" w:pos="5040"/>
        </w:tabs>
        <w:spacing w:line="225" w:lineRule="auto"/>
        <w:jc w:val="center"/>
        <w:rPr>
          <w:sz w:val="22"/>
        </w:rPr>
      </w:pPr>
    </w:p>
    <w:p w:rsidR="001307F3" w:rsidRDefault="001307F3" w:rsidP="001307F3">
      <w:pPr>
        <w:tabs>
          <w:tab w:val="center" w:pos="5040"/>
        </w:tabs>
        <w:spacing w:line="225" w:lineRule="auto"/>
        <w:jc w:val="center"/>
        <w:rPr>
          <w:sz w:val="22"/>
        </w:rPr>
      </w:pPr>
    </w:p>
    <w:p w:rsidR="001307F3" w:rsidRDefault="001307F3" w:rsidP="001307F3">
      <w:pPr>
        <w:tabs>
          <w:tab w:val="center" w:pos="5040"/>
        </w:tabs>
        <w:spacing w:line="225" w:lineRule="auto"/>
        <w:jc w:val="center"/>
        <w:rPr>
          <w:sz w:val="22"/>
        </w:rPr>
      </w:pPr>
    </w:p>
    <w:p w:rsidR="001307F3" w:rsidRDefault="001307F3" w:rsidP="001307F3">
      <w:pPr>
        <w:tabs>
          <w:tab w:val="center" w:pos="5040"/>
        </w:tabs>
        <w:spacing w:line="225" w:lineRule="auto"/>
        <w:jc w:val="center"/>
        <w:rPr>
          <w:sz w:val="22"/>
        </w:rPr>
      </w:pPr>
      <w:r>
        <w:rPr>
          <w:sz w:val="22"/>
        </w:rPr>
        <w:br w:type="page"/>
      </w:r>
    </w:p>
    <w:p w:rsidR="001307F3" w:rsidRPr="003427AE" w:rsidRDefault="001307F3" w:rsidP="001307F3">
      <w:pPr>
        <w:tabs>
          <w:tab w:val="center" w:pos="5040"/>
        </w:tabs>
        <w:spacing w:line="225" w:lineRule="auto"/>
        <w:jc w:val="center"/>
        <w:rPr>
          <w:b/>
          <w:sz w:val="22"/>
        </w:rPr>
      </w:pPr>
    </w:p>
    <w:p w:rsidR="001307F3" w:rsidRPr="003427AE" w:rsidRDefault="001307F3" w:rsidP="001307F3">
      <w:pPr>
        <w:tabs>
          <w:tab w:val="center" w:pos="5040"/>
        </w:tabs>
        <w:spacing w:line="225" w:lineRule="auto"/>
        <w:jc w:val="center"/>
        <w:rPr>
          <w:b/>
          <w:sz w:val="22"/>
        </w:rPr>
      </w:pPr>
      <w:r w:rsidRPr="003427AE">
        <w:rPr>
          <w:b/>
          <w:sz w:val="22"/>
        </w:rPr>
        <w:t>EXHIBIT 2</w:t>
      </w:r>
    </w:p>
    <w:p w:rsidR="001307F3" w:rsidRPr="003427AE" w:rsidRDefault="001307F3" w:rsidP="001307F3">
      <w:pPr>
        <w:tabs>
          <w:tab w:val="center" w:pos="5040"/>
        </w:tabs>
        <w:spacing w:line="225" w:lineRule="auto"/>
        <w:jc w:val="center"/>
        <w:rPr>
          <w:b/>
          <w:sz w:val="22"/>
        </w:rPr>
      </w:pPr>
    </w:p>
    <w:p w:rsidR="001307F3" w:rsidRPr="003427AE" w:rsidRDefault="001307F3" w:rsidP="001307F3">
      <w:pPr>
        <w:tabs>
          <w:tab w:val="center" w:pos="5040"/>
        </w:tabs>
        <w:spacing w:line="225" w:lineRule="auto"/>
        <w:jc w:val="center"/>
        <w:rPr>
          <w:b/>
          <w:sz w:val="22"/>
        </w:rPr>
      </w:pPr>
      <w:r w:rsidRPr="003427AE">
        <w:rPr>
          <w:b/>
          <w:sz w:val="22"/>
        </w:rPr>
        <w:t>POSITION DESCRIPTION</w:t>
      </w:r>
    </w:p>
    <w:p w:rsidR="001307F3" w:rsidRPr="00951A3A" w:rsidRDefault="001307F3" w:rsidP="001307F3">
      <w:pPr>
        <w:tabs>
          <w:tab w:val="center" w:pos="5040"/>
        </w:tabs>
        <w:spacing w:line="225" w:lineRule="auto"/>
        <w:jc w:val="center"/>
        <w:rPr>
          <w:sz w:val="22"/>
        </w:rPr>
      </w:pPr>
    </w:p>
    <w:p w:rsidR="001307F3" w:rsidRPr="00951A3A" w:rsidRDefault="001307F3" w:rsidP="001307F3">
      <w:pPr>
        <w:tabs>
          <w:tab w:val="center" w:pos="5040"/>
        </w:tabs>
        <w:spacing w:line="225" w:lineRule="auto"/>
        <w:jc w:val="center"/>
        <w:rPr>
          <w:sz w:val="22"/>
        </w:rPr>
      </w:pPr>
    </w:p>
    <w:p w:rsidR="008A3522" w:rsidRPr="00951A3A" w:rsidRDefault="008A3522" w:rsidP="001307F3">
      <w:pPr>
        <w:tabs>
          <w:tab w:val="center" w:pos="5040"/>
        </w:tabs>
        <w:spacing w:line="225" w:lineRule="auto"/>
        <w:jc w:val="center"/>
        <w:rPr>
          <w:sz w:val="22"/>
        </w:rPr>
      </w:pPr>
    </w:p>
    <w:p w:rsidR="008A3522" w:rsidRPr="00951A3A" w:rsidRDefault="008A3522" w:rsidP="001307F3">
      <w:pPr>
        <w:tabs>
          <w:tab w:val="center" w:pos="5040"/>
        </w:tabs>
        <w:spacing w:line="225" w:lineRule="auto"/>
        <w:jc w:val="center"/>
        <w:rPr>
          <w:sz w:val="22"/>
        </w:rPr>
      </w:pPr>
    </w:p>
    <w:p w:rsidR="008A3522" w:rsidRDefault="009376CE" w:rsidP="009376CE">
      <w:pPr>
        <w:tabs>
          <w:tab w:val="center" w:pos="5040"/>
        </w:tabs>
        <w:spacing w:line="225" w:lineRule="auto"/>
        <w:rPr>
          <w:sz w:val="22"/>
        </w:rPr>
      </w:pPr>
      <w:r>
        <w:rPr>
          <w:sz w:val="22"/>
        </w:rPr>
        <w:t>Name of Student(s): __________________________________________________________________________</w:t>
      </w:r>
    </w:p>
    <w:p w:rsidR="001307F3" w:rsidRPr="00951A3A" w:rsidRDefault="001307F3" w:rsidP="001307F3">
      <w:pPr>
        <w:tabs>
          <w:tab w:val="center" w:pos="5040"/>
        </w:tabs>
        <w:spacing w:line="225" w:lineRule="auto"/>
        <w:jc w:val="center"/>
        <w:rPr>
          <w:sz w:val="22"/>
        </w:rPr>
      </w:pPr>
    </w:p>
    <w:p w:rsidR="008A3522" w:rsidRPr="00951A3A" w:rsidRDefault="001307F3" w:rsidP="008A3522">
      <w:pPr>
        <w:tabs>
          <w:tab w:val="center" w:pos="5040"/>
        </w:tabs>
        <w:spacing w:line="225" w:lineRule="auto"/>
        <w:rPr>
          <w:sz w:val="22"/>
        </w:rPr>
      </w:pPr>
      <w:r w:rsidRPr="00951A3A">
        <w:rPr>
          <w:sz w:val="22"/>
        </w:rPr>
        <w:t>Name of Agency:</w:t>
      </w:r>
      <w:r w:rsidR="008A3522" w:rsidRPr="00951A3A">
        <w:rPr>
          <w:sz w:val="22"/>
        </w:rPr>
        <w:t xml:space="preserve"> ____________________________________________________________________________</w:t>
      </w:r>
    </w:p>
    <w:p w:rsidR="008A3522" w:rsidRPr="00951A3A" w:rsidRDefault="008A3522"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1307F3" w:rsidRPr="00951A3A" w:rsidRDefault="001307F3" w:rsidP="008A3522">
      <w:pPr>
        <w:tabs>
          <w:tab w:val="center" w:pos="5040"/>
        </w:tabs>
        <w:spacing w:line="225" w:lineRule="auto"/>
        <w:rPr>
          <w:sz w:val="22"/>
        </w:rPr>
      </w:pPr>
      <w:r w:rsidRPr="00951A3A">
        <w:rPr>
          <w:sz w:val="22"/>
        </w:rPr>
        <w:t>Address of Agency</w:t>
      </w:r>
      <w:r w:rsidR="008A3522" w:rsidRPr="00951A3A">
        <w:rPr>
          <w:sz w:val="22"/>
        </w:rPr>
        <w:t>: __________________________________________________________________________</w:t>
      </w:r>
    </w:p>
    <w:p w:rsidR="001307F3" w:rsidRPr="00951A3A" w:rsidRDefault="001307F3"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951A3A" w:rsidRDefault="00951A3A" w:rsidP="008A3522">
      <w:pPr>
        <w:tabs>
          <w:tab w:val="center" w:pos="5040"/>
        </w:tabs>
        <w:spacing w:line="225" w:lineRule="auto"/>
        <w:rPr>
          <w:sz w:val="22"/>
        </w:rPr>
      </w:pPr>
      <w:r>
        <w:rPr>
          <w:sz w:val="22"/>
        </w:rPr>
        <w:t xml:space="preserve">Student’s </w:t>
      </w:r>
      <w:r w:rsidR="001307F3" w:rsidRPr="00951A3A">
        <w:rPr>
          <w:sz w:val="22"/>
        </w:rPr>
        <w:t>Direct Supervisor:</w:t>
      </w:r>
      <w:r w:rsidR="008A3522" w:rsidRPr="00951A3A">
        <w:rPr>
          <w:sz w:val="22"/>
        </w:rPr>
        <w:t xml:space="preserve"> _______________</w:t>
      </w:r>
      <w:r>
        <w:rPr>
          <w:sz w:val="22"/>
        </w:rPr>
        <w:t>_______________________________</w:t>
      </w:r>
    </w:p>
    <w:p w:rsidR="00951A3A" w:rsidRDefault="00951A3A" w:rsidP="008A3522">
      <w:pPr>
        <w:tabs>
          <w:tab w:val="center" w:pos="5040"/>
        </w:tabs>
        <w:spacing w:line="225" w:lineRule="auto"/>
        <w:rPr>
          <w:sz w:val="22"/>
        </w:rPr>
      </w:pPr>
    </w:p>
    <w:p w:rsidR="00951A3A" w:rsidRDefault="00951A3A" w:rsidP="008A3522">
      <w:pPr>
        <w:tabs>
          <w:tab w:val="center" w:pos="5040"/>
        </w:tabs>
        <w:spacing w:line="225" w:lineRule="auto"/>
        <w:rPr>
          <w:sz w:val="22"/>
        </w:rPr>
      </w:pPr>
    </w:p>
    <w:p w:rsidR="001307F3" w:rsidRPr="00951A3A" w:rsidRDefault="00951A3A" w:rsidP="008A3522">
      <w:pPr>
        <w:tabs>
          <w:tab w:val="center" w:pos="5040"/>
        </w:tabs>
        <w:spacing w:line="225" w:lineRule="auto"/>
        <w:rPr>
          <w:sz w:val="22"/>
        </w:rPr>
      </w:pPr>
      <w:r>
        <w:rPr>
          <w:sz w:val="22"/>
        </w:rPr>
        <w:t xml:space="preserve">Supervisor’s </w:t>
      </w:r>
      <w:r w:rsidR="001307F3" w:rsidRPr="00951A3A">
        <w:rPr>
          <w:sz w:val="22"/>
        </w:rPr>
        <w:t>Telephone:</w:t>
      </w:r>
      <w:r w:rsidR="008A3522" w:rsidRPr="00951A3A">
        <w:rPr>
          <w:sz w:val="22"/>
        </w:rPr>
        <w:t xml:space="preserve"> </w:t>
      </w:r>
      <w:r>
        <w:rPr>
          <w:sz w:val="22"/>
        </w:rPr>
        <w:t>(__________)______</w:t>
      </w:r>
      <w:r w:rsidR="008A3522" w:rsidRPr="00951A3A">
        <w:rPr>
          <w:sz w:val="22"/>
        </w:rPr>
        <w:t>_____________________</w:t>
      </w:r>
    </w:p>
    <w:p w:rsidR="001307F3" w:rsidRPr="00951A3A" w:rsidRDefault="001307F3"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1307F3" w:rsidRPr="00951A3A" w:rsidRDefault="005369E8" w:rsidP="008A3522">
      <w:pPr>
        <w:tabs>
          <w:tab w:val="center" w:pos="5040"/>
        </w:tabs>
        <w:spacing w:line="225" w:lineRule="auto"/>
        <w:rPr>
          <w:sz w:val="22"/>
        </w:rPr>
      </w:pPr>
      <w:r>
        <w:rPr>
          <w:sz w:val="22"/>
        </w:rPr>
        <w:t xml:space="preserve">Specific </w:t>
      </w:r>
      <w:r w:rsidR="001307F3" w:rsidRPr="00951A3A">
        <w:rPr>
          <w:sz w:val="22"/>
        </w:rPr>
        <w:t>Job Duties and/or qualifications:</w:t>
      </w:r>
      <w:r w:rsidR="008A3522" w:rsidRPr="00951A3A">
        <w:rPr>
          <w:sz w:val="22"/>
        </w:rPr>
        <w:t xml:space="preserve"> </w:t>
      </w:r>
    </w:p>
    <w:p w:rsidR="008A3522" w:rsidRPr="00951A3A" w:rsidRDefault="008A3522"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8A3522" w:rsidRDefault="008A3522" w:rsidP="008A3522">
      <w:pPr>
        <w:tabs>
          <w:tab w:val="center" w:pos="5040"/>
        </w:tabs>
        <w:spacing w:line="225" w:lineRule="auto"/>
        <w:rPr>
          <w:sz w:val="22"/>
        </w:rPr>
      </w:pPr>
    </w:p>
    <w:p w:rsidR="00951A3A" w:rsidRPr="00951A3A" w:rsidRDefault="00951A3A"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8A3522" w:rsidRPr="00951A3A" w:rsidRDefault="008A3522" w:rsidP="008A3522">
      <w:pPr>
        <w:tabs>
          <w:tab w:val="center" w:pos="5040"/>
        </w:tabs>
        <w:spacing w:line="225" w:lineRule="auto"/>
        <w:rPr>
          <w:sz w:val="22"/>
        </w:rPr>
      </w:pPr>
    </w:p>
    <w:p w:rsidR="001307F3" w:rsidRPr="00951A3A" w:rsidRDefault="008A3522" w:rsidP="008A3522">
      <w:pPr>
        <w:rPr>
          <w:sz w:val="22"/>
        </w:rPr>
      </w:pPr>
      <w:r w:rsidRPr="00951A3A">
        <w:rPr>
          <w:sz w:val="22"/>
        </w:rPr>
        <w:t>A</w:t>
      </w:r>
      <w:r w:rsidR="009376CE">
        <w:rPr>
          <w:sz w:val="22"/>
        </w:rPr>
        <w:t>nticipated work schedule</w:t>
      </w:r>
      <w:r w:rsidRPr="00951A3A">
        <w:rPr>
          <w:sz w:val="22"/>
        </w:rPr>
        <w:t>:</w:t>
      </w:r>
    </w:p>
    <w:p w:rsidR="008A3522" w:rsidRPr="00951A3A" w:rsidRDefault="008A3522" w:rsidP="008A3522">
      <w:pPr>
        <w:rPr>
          <w:sz w:val="22"/>
        </w:rPr>
      </w:pPr>
    </w:p>
    <w:p w:rsidR="008A3522" w:rsidRDefault="009376CE" w:rsidP="008A3522">
      <w:pPr>
        <w:rPr>
          <w:sz w:val="22"/>
        </w:rPr>
      </w:pPr>
      <w:r>
        <w:rPr>
          <w:sz w:val="22"/>
        </w:rPr>
        <w:t>Start date: _____________________</w:t>
      </w:r>
    </w:p>
    <w:p w:rsidR="009376CE" w:rsidRDefault="009376CE" w:rsidP="008A3522">
      <w:pPr>
        <w:rPr>
          <w:sz w:val="22"/>
        </w:rPr>
      </w:pPr>
    </w:p>
    <w:p w:rsidR="009376CE" w:rsidRPr="00951A3A" w:rsidRDefault="009376CE" w:rsidP="008A3522">
      <w:pPr>
        <w:rPr>
          <w:sz w:val="22"/>
        </w:rPr>
      </w:pPr>
      <w:r>
        <w:rPr>
          <w:sz w:val="22"/>
        </w:rPr>
        <w:t>End date: ______________________</w:t>
      </w:r>
    </w:p>
    <w:p w:rsidR="008A3522" w:rsidRDefault="008A3522" w:rsidP="008A3522">
      <w:pPr>
        <w:rPr>
          <w:sz w:val="22"/>
        </w:rPr>
      </w:pPr>
    </w:p>
    <w:p w:rsidR="009376CE" w:rsidRDefault="009376CE" w:rsidP="008A3522">
      <w:pPr>
        <w:rPr>
          <w:sz w:val="22"/>
        </w:rPr>
      </w:pPr>
      <w:r>
        <w:rPr>
          <w:sz w:val="22"/>
        </w:rPr>
        <w:t>Hours per week: ________________</w:t>
      </w:r>
    </w:p>
    <w:p w:rsidR="009376CE" w:rsidRDefault="009376CE" w:rsidP="008A3522">
      <w:pPr>
        <w:rPr>
          <w:sz w:val="22"/>
        </w:rPr>
      </w:pPr>
    </w:p>
    <w:p w:rsidR="009376CE" w:rsidRDefault="009376CE" w:rsidP="008A3522">
      <w:pPr>
        <w:rPr>
          <w:sz w:val="22"/>
        </w:rPr>
      </w:pPr>
      <w:r>
        <w:rPr>
          <w:sz w:val="22"/>
        </w:rPr>
        <w:t>Additional information:</w:t>
      </w:r>
    </w:p>
    <w:p w:rsidR="00951A3A" w:rsidRPr="00951A3A" w:rsidRDefault="00951A3A" w:rsidP="008A3522">
      <w:pPr>
        <w:rPr>
          <w:sz w:val="22"/>
        </w:rPr>
      </w:pPr>
    </w:p>
    <w:p w:rsidR="008A3522" w:rsidRPr="00951A3A" w:rsidRDefault="008A3522" w:rsidP="008A3522">
      <w:pPr>
        <w:rPr>
          <w:sz w:val="22"/>
        </w:rPr>
      </w:pPr>
    </w:p>
    <w:p w:rsidR="008A3522" w:rsidRPr="00951A3A" w:rsidRDefault="008A3522" w:rsidP="008A3522">
      <w:pPr>
        <w:rPr>
          <w:sz w:val="22"/>
        </w:rPr>
      </w:pPr>
    </w:p>
    <w:p w:rsidR="001307F3" w:rsidRPr="00951A3A" w:rsidRDefault="001307F3" w:rsidP="008A3522">
      <w:pPr>
        <w:rPr>
          <w:sz w:val="22"/>
        </w:rPr>
      </w:pPr>
    </w:p>
    <w:p w:rsidR="00B62F04" w:rsidRPr="005369E8" w:rsidRDefault="008A3522" w:rsidP="005369E8">
      <w:pPr>
        <w:rPr>
          <w:i/>
          <w:sz w:val="22"/>
        </w:rPr>
      </w:pPr>
      <w:r w:rsidRPr="00951A3A">
        <w:rPr>
          <w:sz w:val="22"/>
        </w:rPr>
        <w:t>A</w:t>
      </w:r>
      <w:r w:rsidR="001307F3" w:rsidRPr="00951A3A">
        <w:rPr>
          <w:sz w:val="22"/>
        </w:rPr>
        <w:t xml:space="preserve">mount of gross wages (including </w:t>
      </w:r>
      <w:r w:rsidR="00A353C0" w:rsidRPr="00951A3A">
        <w:rPr>
          <w:sz w:val="22"/>
        </w:rPr>
        <w:t>any</w:t>
      </w:r>
      <w:r w:rsidR="001307F3" w:rsidRPr="00951A3A">
        <w:rPr>
          <w:sz w:val="22"/>
        </w:rPr>
        <w:t xml:space="preserve"> Federal Work</w:t>
      </w:r>
      <w:r w:rsidR="00A353C0" w:rsidRPr="00951A3A">
        <w:rPr>
          <w:sz w:val="22"/>
        </w:rPr>
        <w:t xml:space="preserve"> </w:t>
      </w:r>
      <w:r w:rsidR="001307F3" w:rsidRPr="00951A3A">
        <w:rPr>
          <w:sz w:val="22"/>
        </w:rPr>
        <w:t xml:space="preserve">Study </w:t>
      </w:r>
      <w:r w:rsidR="00A353C0" w:rsidRPr="00951A3A">
        <w:rPr>
          <w:sz w:val="22"/>
        </w:rPr>
        <w:t>contributions</w:t>
      </w:r>
      <w:r w:rsidR="001307F3" w:rsidRPr="00951A3A">
        <w:rPr>
          <w:sz w:val="22"/>
        </w:rPr>
        <w:t>)</w:t>
      </w:r>
      <w:r w:rsidRPr="00951A3A">
        <w:rPr>
          <w:sz w:val="22"/>
        </w:rPr>
        <w:t>: $_</w:t>
      </w:r>
      <w:r w:rsidR="00A353C0" w:rsidRPr="00951A3A">
        <w:rPr>
          <w:sz w:val="22"/>
        </w:rPr>
        <w:t>__</w:t>
      </w:r>
      <w:r w:rsidRPr="00951A3A">
        <w:rPr>
          <w:sz w:val="22"/>
        </w:rPr>
        <w:t>__</w:t>
      </w:r>
      <w:r w:rsidR="00A353C0" w:rsidRPr="00951A3A">
        <w:rPr>
          <w:sz w:val="22"/>
        </w:rPr>
        <w:t>_________________</w:t>
      </w:r>
      <w:r w:rsidRPr="00951A3A">
        <w:rPr>
          <w:sz w:val="22"/>
        </w:rPr>
        <w:t>__________</w:t>
      </w:r>
      <w:r w:rsidR="00432776" w:rsidRPr="00951A3A">
        <w:rPr>
          <w:sz w:val="22"/>
        </w:rPr>
        <w:t xml:space="preserve"> to be paid as specified in paragraph 6.  </w:t>
      </w:r>
      <w:r w:rsidRPr="00951A3A">
        <w:rPr>
          <w:i/>
          <w:sz w:val="22"/>
        </w:rPr>
        <w:t xml:space="preserve">Note:  </w:t>
      </w:r>
      <w:r w:rsidR="00A353C0" w:rsidRPr="00951A3A">
        <w:rPr>
          <w:i/>
          <w:sz w:val="22"/>
        </w:rPr>
        <w:t xml:space="preserve">Even </w:t>
      </w:r>
      <w:r w:rsidR="00AE4E16" w:rsidRPr="00951A3A">
        <w:rPr>
          <w:i/>
          <w:sz w:val="22"/>
        </w:rPr>
        <w:t>if the</w:t>
      </w:r>
      <w:r w:rsidRPr="00951A3A">
        <w:rPr>
          <w:i/>
          <w:sz w:val="22"/>
        </w:rPr>
        <w:t xml:space="preserve"> organization is not paying the student, please list the total amount being paid to the student by the University.</w:t>
      </w:r>
    </w:p>
    <w:sectPr w:rsidR="00B62F04" w:rsidRPr="005369E8" w:rsidSect="00DF1781">
      <w:endnotePr>
        <w:numFmt w:val="decimal"/>
      </w:endnotePr>
      <w:pgSz w:w="12240" w:h="15840"/>
      <w:pgMar w:top="720" w:right="1080" w:bottom="360"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16" w:rsidRDefault="00446D16">
      <w:r>
        <w:separator/>
      </w:r>
    </w:p>
  </w:endnote>
  <w:endnote w:type="continuationSeparator" w:id="0">
    <w:p w:rsidR="00446D16" w:rsidRDefault="0044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0C" w:rsidRDefault="00BD0E56" w:rsidP="009D410C">
    <w:pPr>
      <w:pStyle w:val="Footer"/>
      <w:framePr w:wrap="around" w:vAnchor="text" w:hAnchor="margin" w:xAlign="center" w:y="1"/>
      <w:rPr>
        <w:rStyle w:val="PageNumber"/>
      </w:rPr>
    </w:pPr>
    <w:r>
      <w:rPr>
        <w:rStyle w:val="PageNumber"/>
      </w:rPr>
      <w:fldChar w:fldCharType="begin"/>
    </w:r>
    <w:r w:rsidR="009D410C">
      <w:rPr>
        <w:rStyle w:val="PageNumber"/>
      </w:rPr>
      <w:instrText xml:space="preserve">PAGE  </w:instrText>
    </w:r>
    <w:r>
      <w:rPr>
        <w:rStyle w:val="PageNumber"/>
      </w:rPr>
      <w:fldChar w:fldCharType="end"/>
    </w:r>
  </w:p>
  <w:p w:rsidR="009D410C" w:rsidRDefault="009D4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0C" w:rsidRDefault="00BD0E56" w:rsidP="009D410C">
    <w:pPr>
      <w:pStyle w:val="Footer"/>
      <w:framePr w:wrap="around" w:vAnchor="text" w:hAnchor="margin" w:xAlign="center" w:y="1"/>
      <w:rPr>
        <w:rStyle w:val="PageNumber"/>
      </w:rPr>
    </w:pPr>
    <w:r>
      <w:rPr>
        <w:rStyle w:val="PageNumber"/>
      </w:rPr>
      <w:fldChar w:fldCharType="begin"/>
    </w:r>
    <w:r w:rsidR="009D410C">
      <w:rPr>
        <w:rStyle w:val="PageNumber"/>
      </w:rPr>
      <w:instrText xml:space="preserve">PAGE  </w:instrText>
    </w:r>
    <w:r>
      <w:rPr>
        <w:rStyle w:val="PageNumber"/>
      </w:rPr>
      <w:fldChar w:fldCharType="separate"/>
    </w:r>
    <w:r w:rsidR="00A36D41">
      <w:rPr>
        <w:rStyle w:val="PageNumber"/>
        <w:noProof/>
      </w:rPr>
      <w:t>7</w:t>
    </w:r>
    <w:r>
      <w:rPr>
        <w:rStyle w:val="PageNumber"/>
      </w:rPr>
      <w:fldChar w:fldCharType="end"/>
    </w:r>
  </w:p>
  <w:p w:rsidR="009D410C" w:rsidRDefault="009D4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16" w:rsidRDefault="00446D16">
      <w:r>
        <w:separator/>
      </w:r>
    </w:p>
  </w:footnote>
  <w:footnote w:type="continuationSeparator" w:id="0">
    <w:p w:rsidR="00446D16" w:rsidRDefault="0044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468"/>
        </w:tabs>
        <w:ind w:left="468" w:hanging="468"/>
      </w:pPr>
      <w:rPr>
        <w:rFonts w:ascii="Times New Roman" w:hAnsi="Times New Roman"/>
        <w:sz w:val="22"/>
      </w:rPr>
    </w:lvl>
    <w:lvl w:ilvl="1">
      <w:start w:val="1"/>
      <w:numFmt w:val="lowerLetter"/>
      <w:pStyle w:val="Level2"/>
      <w:lvlText w:val="%2."/>
      <w:lvlJc w:val="left"/>
      <w:pPr>
        <w:tabs>
          <w:tab w:val="num" w:pos="764"/>
        </w:tabs>
        <w:ind w:left="764" w:hanging="296"/>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19710C1"/>
    <w:multiLevelType w:val="singleLevel"/>
    <w:tmpl w:val="CB226196"/>
    <w:lvl w:ilvl="0">
      <w:start w:val="1"/>
      <w:numFmt w:val="decimal"/>
      <w:lvlText w:val="%1."/>
      <w:lvlJc w:val="left"/>
      <w:pPr>
        <w:tabs>
          <w:tab w:val="num" w:pos="360"/>
        </w:tabs>
        <w:ind w:left="360" w:hanging="360"/>
      </w:pPr>
    </w:lvl>
  </w:abstractNum>
  <w:abstractNum w:abstractNumId="2" w15:restartNumberingAfterBreak="0">
    <w:nsid w:val="14150D26"/>
    <w:multiLevelType w:val="singleLevel"/>
    <w:tmpl w:val="BF104A56"/>
    <w:lvl w:ilvl="0">
      <w:start w:val="6"/>
      <w:numFmt w:val="decimal"/>
      <w:lvlText w:val="%1."/>
      <w:lvlJc w:val="left"/>
      <w:pPr>
        <w:tabs>
          <w:tab w:val="num" w:pos="360"/>
        </w:tabs>
        <w:ind w:left="360" w:hanging="360"/>
      </w:pPr>
    </w:lvl>
  </w:abstractNum>
  <w:abstractNum w:abstractNumId="3" w15:restartNumberingAfterBreak="0">
    <w:nsid w:val="20F34E59"/>
    <w:multiLevelType w:val="singleLevel"/>
    <w:tmpl w:val="EE281DC4"/>
    <w:lvl w:ilvl="0">
      <w:start w:val="1"/>
      <w:numFmt w:val="lowerLetter"/>
      <w:lvlText w:val="%1."/>
      <w:lvlJc w:val="left"/>
      <w:pPr>
        <w:tabs>
          <w:tab w:val="num" w:pos="360"/>
        </w:tabs>
        <w:ind w:left="360" w:hanging="360"/>
      </w:pPr>
    </w:lvl>
  </w:abstractNum>
  <w:abstractNum w:abstractNumId="4" w15:restartNumberingAfterBreak="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6D47691"/>
    <w:multiLevelType w:val="singleLevel"/>
    <w:tmpl w:val="EE281DC4"/>
    <w:lvl w:ilvl="0">
      <w:start w:val="1"/>
      <w:numFmt w:val="lowerLetter"/>
      <w:lvlText w:val="%1."/>
      <w:lvlJc w:val="left"/>
      <w:pPr>
        <w:tabs>
          <w:tab w:val="num" w:pos="360"/>
        </w:tabs>
        <w:ind w:left="360" w:hanging="360"/>
      </w:pPr>
    </w:lvl>
  </w:abstractNum>
  <w:abstractNum w:abstractNumId="6" w15:restartNumberingAfterBreak="0">
    <w:nsid w:val="476B1A34"/>
    <w:multiLevelType w:val="singleLevel"/>
    <w:tmpl w:val="D27804DC"/>
    <w:lvl w:ilvl="0">
      <w:start w:val="6"/>
      <w:numFmt w:val="decimal"/>
      <w:lvlText w:val="%1."/>
      <w:lvlJc w:val="left"/>
      <w:pPr>
        <w:tabs>
          <w:tab w:val="num" w:pos="360"/>
        </w:tabs>
        <w:ind w:left="360" w:hanging="360"/>
      </w:pPr>
    </w:lvl>
  </w:abstractNum>
  <w:abstractNum w:abstractNumId="7" w15:restartNumberingAfterBreak="0">
    <w:nsid w:val="583770D1"/>
    <w:multiLevelType w:val="singleLevel"/>
    <w:tmpl w:val="EE281DC4"/>
    <w:lvl w:ilvl="0">
      <w:start w:val="1"/>
      <w:numFmt w:val="lowerLetter"/>
      <w:lvlText w:val="%1."/>
      <w:lvlJc w:val="left"/>
      <w:pPr>
        <w:tabs>
          <w:tab w:val="num" w:pos="360"/>
        </w:tabs>
        <w:ind w:left="360" w:hanging="360"/>
      </w:pPr>
    </w:lvl>
  </w:abstractNum>
  <w:abstractNum w:abstractNumId="8" w15:restartNumberingAfterBreak="0">
    <w:nsid w:val="662D2064"/>
    <w:multiLevelType w:val="singleLevel"/>
    <w:tmpl w:val="D27804DC"/>
    <w:lvl w:ilvl="0">
      <w:start w:val="6"/>
      <w:numFmt w:val="decimal"/>
      <w:lvlText w:val="%1."/>
      <w:lvlJc w:val="left"/>
      <w:pPr>
        <w:tabs>
          <w:tab w:val="num" w:pos="360"/>
        </w:tabs>
        <w:ind w:left="36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8"/>
  </w:num>
  <w:num w:numId="4">
    <w:abstractNumId w:val="7"/>
  </w:num>
  <w:num w:numId="5">
    <w:abstractNumId w:val="5"/>
  </w:num>
  <w:num w:numId="6">
    <w:abstractNumId w:val="6"/>
  </w:num>
  <w:num w:numId="7">
    <w:abstractNumId w:val="1"/>
  </w:num>
  <w:num w:numId="8">
    <w:abstractNumId w:val="2"/>
  </w:num>
  <w:num w:numId="9">
    <w:abstractNumId w:val="1"/>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0D"/>
    <w:rsid w:val="00044017"/>
    <w:rsid w:val="000577AA"/>
    <w:rsid w:val="00076C5C"/>
    <w:rsid w:val="000D2F91"/>
    <w:rsid w:val="000E1D51"/>
    <w:rsid w:val="001307F3"/>
    <w:rsid w:val="00135830"/>
    <w:rsid w:val="001F3E80"/>
    <w:rsid w:val="00204FB0"/>
    <w:rsid w:val="00213887"/>
    <w:rsid w:val="00243886"/>
    <w:rsid w:val="0029120C"/>
    <w:rsid w:val="002E0A19"/>
    <w:rsid w:val="002E66DD"/>
    <w:rsid w:val="003036FF"/>
    <w:rsid w:val="003215DB"/>
    <w:rsid w:val="003427AE"/>
    <w:rsid w:val="00350668"/>
    <w:rsid w:val="00351757"/>
    <w:rsid w:val="00352219"/>
    <w:rsid w:val="003620DC"/>
    <w:rsid w:val="004152E5"/>
    <w:rsid w:val="00432776"/>
    <w:rsid w:val="00446D16"/>
    <w:rsid w:val="00452CBB"/>
    <w:rsid w:val="00455530"/>
    <w:rsid w:val="00483D40"/>
    <w:rsid w:val="004C342C"/>
    <w:rsid w:val="004D0AF2"/>
    <w:rsid w:val="004F10E4"/>
    <w:rsid w:val="005348E2"/>
    <w:rsid w:val="005369E8"/>
    <w:rsid w:val="0057522B"/>
    <w:rsid w:val="00584811"/>
    <w:rsid w:val="0063209D"/>
    <w:rsid w:val="006E05C1"/>
    <w:rsid w:val="006F0C5D"/>
    <w:rsid w:val="007663B5"/>
    <w:rsid w:val="00787D53"/>
    <w:rsid w:val="007D2B0D"/>
    <w:rsid w:val="00803EBF"/>
    <w:rsid w:val="008100F2"/>
    <w:rsid w:val="00835F42"/>
    <w:rsid w:val="00872757"/>
    <w:rsid w:val="00896B49"/>
    <w:rsid w:val="008A3522"/>
    <w:rsid w:val="008C4B65"/>
    <w:rsid w:val="009376CE"/>
    <w:rsid w:val="00951A3A"/>
    <w:rsid w:val="00951AF8"/>
    <w:rsid w:val="009B6A44"/>
    <w:rsid w:val="009D410C"/>
    <w:rsid w:val="00A353C0"/>
    <w:rsid w:val="00A36D41"/>
    <w:rsid w:val="00A55D7C"/>
    <w:rsid w:val="00AA6A3A"/>
    <w:rsid w:val="00AE4E16"/>
    <w:rsid w:val="00AF03AC"/>
    <w:rsid w:val="00B11A38"/>
    <w:rsid w:val="00B62F04"/>
    <w:rsid w:val="00BC61EA"/>
    <w:rsid w:val="00BD0E56"/>
    <w:rsid w:val="00C008D7"/>
    <w:rsid w:val="00C07F10"/>
    <w:rsid w:val="00C23652"/>
    <w:rsid w:val="00C74D56"/>
    <w:rsid w:val="00C97A21"/>
    <w:rsid w:val="00D4729D"/>
    <w:rsid w:val="00DB34B3"/>
    <w:rsid w:val="00DD269E"/>
    <w:rsid w:val="00DF1781"/>
    <w:rsid w:val="00E12041"/>
    <w:rsid w:val="00E23089"/>
    <w:rsid w:val="00ED2B51"/>
    <w:rsid w:val="00EF15A2"/>
    <w:rsid w:val="00EF43B7"/>
    <w:rsid w:val="00F01FE3"/>
    <w:rsid w:val="00F066BE"/>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9E5C928-BE23-43BF-B0F5-220FB691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8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1781"/>
  </w:style>
  <w:style w:type="paragraph" w:customStyle="1" w:styleId="Level1">
    <w:name w:val="Level 1"/>
    <w:basedOn w:val="Normal"/>
    <w:rsid w:val="00DF1781"/>
    <w:pPr>
      <w:numPr>
        <w:numId w:val="1"/>
      </w:numPr>
      <w:ind w:left="468" w:hanging="468"/>
      <w:outlineLvl w:val="0"/>
    </w:pPr>
  </w:style>
  <w:style w:type="paragraph" w:customStyle="1" w:styleId="Level2">
    <w:name w:val="Level 2"/>
    <w:basedOn w:val="Normal"/>
    <w:rsid w:val="00DF1781"/>
    <w:pPr>
      <w:numPr>
        <w:ilvl w:val="1"/>
        <w:numId w:val="1"/>
      </w:numPr>
      <w:ind w:left="764" w:hanging="296"/>
      <w:outlineLvl w:val="1"/>
    </w:pPr>
  </w:style>
  <w:style w:type="paragraph" w:styleId="Footer">
    <w:name w:val="footer"/>
    <w:basedOn w:val="Normal"/>
    <w:rsid w:val="009D410C"/>
    <w:pPr>
      <w:tabs>
        <w:tab w:val="center" w:pos="4320"/>
        <w:tab w:val="right" w:pos="8640"/>
      </w:tabs>
    </w:pPr>
  </w:style>
  <w:style w:type="character" w:styleId="PageNumber">
    <w:name w:val="page number"/>
    <w:basedOn w:val="DefaultParagraphFont"/>
    <w:rsid w:val="009D410C"/>
  </w:style>
  <w:style w:type="paragraph" w:styleId="BalloonText">
    <w:name w:val="Balloon Text"/>
    <w:basedOn w:val="Normal"/>
    <w:semiHidden/>
    <w:rsid w:val="001307F3"/>
    <w:rPr>
      <w:rFonts w:ascii="Tahoma" w:hAnsi="Tahoma" w:cs="Tahoma"/>
      <w:sz w:val="16"/>
      <w:szCs w:val="16"/>
    </w:rPr>
  </w:style>
  <w:style w:type="character" w:styleId="CommentReference">
    <w:name w:val="annotation reference"/>
    <w:basedOn w:val="DefaultParagraphFont"/>
    <w:rsid w:val="00E12041"/>
    <w:rPr>
      <w:sz w:val="16"/>
      <w:szCs w:val="16"/>
    </w:rPr>
  </w:style>
  <w:style w:type="paragraph" w:styleId="CommentText">
    <w:name w:val="annotation text"/>
    <w:basedOn w:val="Normal"/>
    <w:link w:val="CommentTextChar"/>
    <w:rsid w:val="00E12041"/>
    <w:rPr>
      <w:sz w:val="20"/>
    </w:rPr>
  </w:style>
  <w:style w:type="character" w:customStyle="1" w:styleId="CommentTextChar">
    <w:name w:val="Comment Text Char"/>
    <w:basedOn w:val="DefaultParagraphFont"/>
    <w:link w:val="CommentText"/>
    <w:rsid w:val="00E12041"/>
    <w:rPr>
      <w:snapToGrid w:val="0"/>
    </w:rPr>
  </w:style>
  <w:style w:type="paragraph" w:styleId="CommentSubject">
    <w:name w:val="annotation subject"/>
    <w:basedOn w:val="CommentText"/>
    <w:next w:val="CommentText"/>
    <w:link w:val="CommentSubjectChar"/>
    <w:rsid w:val="00E12041"/>
    <w:rPr>
      <w:b/>
      <w:bCs/>
    </w:rPr>
  </w:style>
  <w:style w:type="character" w:customStyle="1" w:styleId="CommentSubjectChar">
    <w:name w:val="Comment Subject Char"/>
    <w:basedOn w:val="CommentTextChar"/>
    <w:link w:val="CommentSubject"/>
    <w:rsid w:val="00E12041"/>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Kovatch</dc:creator>
  <cp:lastModifiedBy>Patricia McLaughlin</cp:lastModifiedBy>
  <cp:revision>2</cp:revision>
  <cp:lastPrinted>2010-11-16T18:05:00Z</cp:lastPrinted>
  <dcterms:created xsi:type="dcterms:W3CDTF">2016-06-03T17:58:00Z</dcterms:created>
  <dcterms:modified xsi:type="dcterms:W3CDTF">2016-06-03T17:58:00Z</dcterms:modified>
</cp:coreProperties>
</file>